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2034F" w14:textId="1A3323EA" w:rsidR="00AB4973" w:rsidRPr="00BA7E82" w:rsidRDefault="00AB4973" w:rsidP="00E0516B">
      <w:pPr>
        <w:pStyle w:val="Titel"/>
        <w:rPr>
          <w:rFonts w:ascii="Arial Narrow" w:hAnsi="Arial Narrow"/>
          <w:color w:val="1F4E79" w:themeColor="accent1" w:themeShade="80"/>
          <w:sz w:val="18"/>
          <w:szCs w:val="32"/>
        </w:rPr>
      </w:pPr>
      <w:r w:rsidRPr="00BA7E82">
        <w:rPr>
          <w:rFonts w:ascii="Arial Narrow" w:hAnsi="Arial Narrow"/>
          <w:color w:val="1F4E79" w:themeColor="accent1" w:themeShade="80"/>
          <w:sz w:val="32"/>
          <w:szCs w:val="32"/>
        </w:rPr>
        <w:t>Instructie exam</w:t>
      </w:r>
      <w:r w:rsidR="00B17764">
        <w:rPr>
          <w:rFonts w:ascii="Arial Narrow" w:hAnsi="Arial Narrow"/>
          <w:color w:val="1F4E79" w:themeColor="accent1" w:themeShade="80"/>
          <w:sz w:val="32"/>
          <w:szCs w:val="32"/>
        </w:rPr>
        <w:t>ens Pedagogisch Werk cohort 2017</w:t>
      </w:r>
      <w:r w:rsidRPr="00BA7E82">
        <w:rPr>
          <w:rFonts w:ascii="Arial Narrow" w:hAnsi="Arial Narrow"/>
          <w:color w:val="1F4E79" w:themeColor="accent1" w:themeShade="80"/>
          <w:sz w:val="32"/>
          <w:szCs w:val="32"/>
        </w:rPr>
        <w:t xml:space="preserve"> </w:t>
      </w:r>
      <w:r w:rsidR="00B17764">
        <w:rPr>
          <w:rFonts w:ascii="Arial Narrow" w:hAnsi="Arial Narrow"/>
          <w:color w:val="1F4E79" w:themeColor="accent1" w:themeShade="80"/>
          <w:sz w:val="18"/>
          <w:szCs w:val="32"/>
        </w:rPr>
        <w:t>(studenten begonnen in 2017</w:t>
      </w:r>
      <w:r w:rsidRPr="00BA7E82">
        <w:rPr>
          <w:rFonts w:ascii="Arial Narrow" w:hAnsi="Arial Narrow"/>
          <w:color w:val="1F4E79" w:themeColor="accent1" w:themeShade="80"/>
          <w:sz w:val="18"/>
          <w:szCs w:val="32"/>
        </w:rPr>
        <w:t>)</w:t>
      </w:r>
    </w:p>
    <w:p w14:paraId="2F289211" w14:textId="3B00DD15" w:rsidR="00AB4973" w:rsidRPr="00BA7E82" w:rsidRDefault="00AB4973" w:rsidP="00E0516B">
      <w:pPr>
        <w:pStyle w:val="Titel"/>
        <w:rPr>
          <w:rFonts w:ascii="Arial Narrow" w:hAnsi="Arial Narrow"/>
          <w:color w:val="1F4E79" w:themeColor="accent1" w:themeShade="80"/>
          <w:sz w:val="32"/>
          <w:szCs w:val="32"/>
        </w:rPr>
      </w:pPr>
    </w:p>
    <w:p w14:paraId="68C1120A" w14:textId="5A93F1DE" w:rsidR="00AB4973" w:rsidRPr="00BA7E82" w:rsidRDefault="00EB49DA" w:rsidP="00E0516B">
      <w:pPr>
        <w:spacing w:after="0" w:line="240" w:lineRule="auto"/>
        <w:rPr>
          <w:rFonts w:ascii="Arial Narrow" w:hAnsi="Arial Narrow"/>
        </w:rPr>
      </w:pPr>
      <w:r w:rsidRPr="00BA7E82">
        <w:rPr>
          <w:noProof/>
          <w:lang w:eastAsia="nl-NL"/>
        </w:rPr>
        <w:drawing>
          <wp:anchor distT="0" distB="0" distL="114300" distR="114300" simplePos="0" relativeHeight="251617280" behindDoc="0" locked="0" layoutInCell="1" allowOverlap="1" wp14:anchorId="75897648" wp14:editId="730441B1">
            <wp:simplePos x="0" y="0"/>
            <wp:positionH relativeFrom="column">
              <wp:posOffset>2415379</wp:posOffset>
            </wp:positionH>
            <wp:positionV relativeFrom="paragraph">
              <wp:posOffset>387843</wp:posOffset>
            </wp:positionV>
            <wp:extent cx="3302635" cy="97472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2635" cy="974725"/>
                    </a:xfrm>
                    <a:prstGeom prst="rect">
                      <a:avLst/>
                    </a:prstGeom>
                  </pic:spPr>
                </pic:pic>
              </a:graphicData>
            </a:graphic>
          </wp:anchor>
        </w:drawing>
      </w:r>
      <w:r w:rsidR="00AB4973" w:rsidRPr="00BA7E82">
        <w:rPr>
          <w:rFonts w:ascii="Arial Narrow" w:hAnsi="Arial Narrow"/>
        </w:rPr>
        <w:t>De BPV docent zorgt dat de student en de werkbegeleider de informatie over de examens (waaronder deze instructie</w:t>
      </w:r>
      <w:r w:rsidR="00470E55">
        <w:rPr>
          <w:rFonts w:ascii="Arial Narrow" w:hAnsi="Arial Narrow"/>
        </w:rPr>
        <w:t>, examens en toelichtingen bij de examens</w:t>
      </w:r>
      <w:r w:rsidR="00AB4973" w:rsidRPr="00BA7E82">
        <w:rPr>
          <w:rFonts w:ascii="Arial Narrow" w:hAnsi="Arial Narrow"/>
        </w:rPr>
        <w:t xml:space="preserve">) kunnen vinden in de wiki </w:t>
      </w:r>
      <w:r w:rsidR="00854714">
        <w:rPr>
          <w:rFonts w:ascii="Arial Narrow" w:hAnsi="Arial Narrow"/>
        </w:rPr>
        <w:t xml:space="preserve">en de BPV-wijzer </w:t>
      </w:r>
      <w:r w:rsidR="00AB4973" w:rsidRPr="00BA7E82">
        <w:rPr>
          <w:rFonts w:ascii="Arial Narrow" w:hAnsi="Arial Narrow"/>
        </w:rPr>
        <w:t xml:space="preserve">en voldoende op de hoogte zijn van de inhoud om </w:t>
      </w:r>
      <w:r w:rsidRPr="00BA7E82">
        <w:rPr>
          <w:rFonts w:ascii="Arial Narrow" w:hAnsi="Arial Narrow"/>
        </w:rPr>
        <w:t>de examens op de juiste manier af te leggen en te beoordelen.</w:t>
      </w:r>
      <w:r w:rsidR="00353CDC">
        <w:rPr>
          <w:rFonts w:ascii="Arial Narrow" w:hAnsi="Arial Narrow"/>
        </w:rPr>
        <w:t xml:space="preserve"> </w:t>
      </w:r>
    </w:p>
    <w:p w14:paraId="2F87C4B8" w14:textId="709BC1ED" w:rsidR="00AB4973" w:rsidRPr="00BA7E82" w:rsidRDefault="004B75AE" w:rsidP="00E0516B">
      <w:pPr>
        <w:spacing w:after="0" w:line="240" w:lineRule="auto"/>
        <w:rPr>
          <w:rFonts w:ascii="Arial Narrow" w:hAnsi="Arial Narrow"/>
        </w:rPr>
      </w:pPr>
      <w:r w:rsidRPr="00BA7E82">
        <w:rPr>
          <w:rFonts w:ascii="Arial Narrow" w:hAnsi="Arial Narrow"/>
          <w:noProof/>
          <w:lang w:eastAsia="nl-NL"/>
        </w:rPr>
        <mc:AlternateContent>
          <mc:Choice Requires="wps">
            <w:drawing>
              <wp:anchor distT="0" distB="0" distL="114300" distR="114300" simplePos="0" relativeHeight="251624448" behindDoc="0" locked="0" layoutInCell="1" allowOverlap="1" wp14:anchorId="0ED1B8EC" wp14:editId="4680CCE8">
                <wp:simplePos x="0" y="0"/>
                <wp:positionH relativeFrom="column">
                  <wp:posOffset>-588816</wp:posOffset>
                </wp:positionH>
                <wp:positionV relativeFrom="paragraph">
                  <wp:posOffset>192340</wp:posOffset>
                </wp:positionV>
                <wp:extent cx="360000" cy="2279176"/>
                <wp:effectExtent l="0" t="0" r="21590" b="26035"/>
                <wp:wrapNone/>
                <wp:docPr id="2" name="Tekstvak 2"/>
                <wp:cNvGraphicFramePr/>
                <a:graphic xmlns:a="http://schemas.openxmlformats.org/drawingml/2006/main">
                  <a:graphicData uri="http://schemas.microsoft.com/office/word/2010/wordprocessingShape">
                    <wps:wsp>
                      <wps:cNvSpPr txBox="1"/>
                      <wps:spPr>
                        <a:xfrm>
                          <a:off x="0" y="0"/>
                          <a:ext cx="360000" cy="2279176"/>
                        </a:xfrm>
                        <a:prstGeom prst="rect">
                          <a:avLst/>
                        </a:prstGeom>
                        <a:solidFill>
                          <a:schemeClr val="lt1"/>
                        </a:solidFill>
                        <a:ln w="6350">
                          <a:solidFill>
                            <a:prstClr val="black"/>
                          </a:solidFill>
                        </a:ln>
                      </wps:spPr>
                      <wps:txbx>
                        <w:txbxContent>
                          <w:p w14:paraId="36D5A19E" w14:textId="0ADA25CF" w:rsidR="00BE6B77" w:rsidRPr="00EB49DA" w:rsidRDefault="00BE6B77" w:rsidP="008962F3">
                            <w:pPr>
                              <w:spacing w:after="0"/>
                              <w:rPr>
                                <w:rFonts w:ascii="Arial Narrow" w:hAnsi="Arial Narrow"/>
                                <w:b/>
                                <w:i/>
                                <w:color w:val="1F4E79" w:themeColor="accent1" w:themeShade="80"/>
                              </w:rPr>
                            </w:pPr>
                            <w:r w:rsidRPr="00EB49DA">
                              <w:rPr>
                                <w:rFonts w:ascii="Arial Narrow" w:hAnsi="Arial Narrow"/>
                                <w:b/>
                                <w:i/>
                                <w:color w:val="1F4E79" w:themeColor="accent1" w:themeShade="80"/>
                              </w:rPr>
                              <w:t>Voorbereid</w:t>
                            </w:r>
                            <w:r>
                              <w:rPr>
                                <w:rFonts w:ascii="Arial Narrow" w:hAnsi="Arial Narrow"/>
                                <w:b/>
                                <w:i/>
                                <w:color w:val="1F4E79" w:themeColor="accent1" w:themeShade="80"/>
                              </w:rPr>
                              <w:t>en</w:t>
                            </w:r>
                            <w:r w:rsidRPr="00EB49DA">
                              <w:rPr>
                                <w:rFonts w:ascii="Arial Narrow" w:hAnsi="Arial Narrow"/>
                                <w:b/>
                                <w:i/>
                                <w:color w:val="1F4E79" w:themeColor="accent1" w:themeShade="80"/>
                              </w:rPr>
                              <w:t>:</w:t>
                            </w:r>
                          </w:p>
                          <w:p w14:paraId="17F8C911" w14:textId="77777777" w:rsidR="00BE6B77" w:rsidRDefault="00BE6B77"/>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1B8EC" id="_x0000_t202" coordsize="21600,21600" o:spt="202" path="m,l,21600r21600,l21600,xe">
                <v:stroke joinstyle="miter"/>
                <v:path gradientshapeok="t" o:connecttype="rect"/>
              </v:shapetype>
              <v:shape id="Tekstvak 2" o:spid="_x0000_s1026" type="#_x0000_t202" style="position:absolute;margin-left:-46.35pt;margin-top:15.15pt;width:28.35pt;height:179.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" fillcolor="white [3201]" strokeweight=".5pt">
                <v:textbox style="layout-flow:vertical">
                  <w:txbxContent>
                    <w:p w14:paraId="36D5A19E" w14:textId="0ADA25CF" w:rsidR="00BE6B77" w:rsidRPr="00EB49DA" w:rsidRDefault="00BE6B77" w:rsidP="008962F3">
                      <w:pPr>
                        <w:spacing w:after="0"/>
                        <w:rPr>
                          <w:rFonts w:ascii="Arial Narrow" w:hAnsi="Arial Narrow"/>
                          <w:b/>
                          <w:i/>
                          <w:color w:val="1F4E79" w:themeColor="accent1" w:themeShade="80"/>
                        </w:rPr>
                      </w:pPr>
                      <w:r w:rsidRPr="00EB49DA">
                        <w:rPr>
                          <w:rFonts w:ascii="Arial Narrow" w:hAnsi="Arial Narrow"/>
                          <w:b/>
                          <w:i/>
                          <w:color w:val="1F4E79" w:themeColor="accent1" w:themeShade="80"/>
                        </w:rPr>
                        <w:t>Voorbereid</w:t>
                      </w:r>
                      <w:r>
                        <w:rPr>
                          <w:rFonts w:ascii="Arial Narrow" w:hAnsi="Arial Narrow"/>
                          <w:b/>
                          <w:i/>
                          <w:color w:val="1F4E79" w:themeColor="accent1" w:themeShade="80"/>
                        </w:rPr>
                        <w:t>en</w:t>
                      </w:r>
                      <w:r w:rsidRPr="00EB49DA">
                        <w:rPr>
                          <w:rFonts w:ascii="Arial Narrow" w:hAnsi="Arial Narrow"/>
                          <w:b/>
                          <w:i/>
                          <w:color w:val="1F4E79" w:themeColor="accent1" w:themeShade="80"/>
                        </w:rPr>
                        <w:t>:</w:t>
                      </w:r>
                    </w:p>
                    <w:p w14:paraId="17F8C911" w14:textId="77777777" w:rsidR="00BE6B77" w:rsidRDefault="00BE6B77"/>
                  </w:txbxContent>
                </v:textbox>
              </v:shape>
            </w:pict>
          </mc:Fallback>
        </mc:AlternateContent>
      </w:r>
    </w:p>
    <w:p w14:paraId="771B5E41" w14:textId="6B2B52B1" w:rsidR="00EB49DA" w:rsidRPr="00BA7E82" w:rsidRDefault="00EB49DA" w:rsidP="00E0516B">
      <w:pPr>
        <w:spacing w:after="0" w:line="240" w:lineRule="auto"/>
        <w:rPr>
          <w:rFonts w:ascii="Arial Narrow" w:hAnsi="Arial Narrow"/>
        </w:rPr>
      </w:pPr>
      <w:r w:rsidRPr="00BA7E82">
        <w:rPr>
          <w:rFonts w:ascii="Arial Narrow" w:hAnsi="Arial Narrow"/>
        </w:rPr>
        <w:t>Examens worden aangevraagd door het domein examinering. Studenten krijgen hun examens op naam ter verhoging van de betrouwbaarheid en authenticiteit. Kopieën en examens zonder gedrukte naam worden niet aangenomen door het examenbureau.</w:t>
      </w:r>
    </w:p>
    <w:p w14:paraId="5DEBD39E" w14:textId="77777777" w:rsidR="00EB49DA" w:rsidRPr="00BA7E82" w:rsidRDefault="00EB49DA" w:rsidP="00E0516B">
      <w:pPr>
        <w:spacing w:after="0" w:line="240" w:lineRule="auto"/>
        <w:rPr>
          <w:rFonts w:ascii="Arial Narrow" w:hAnsi="Arial Narrow"/>
        </w:rPr>
      </w:pPr>
    </w:p>
    <w:p w14:paraId="554CAC41" w14:textId="026B0001" w:rsidR="00EB49DA" w:rsidRPr="00BA7E82" w:rsidRDefault="00EB49DA" w:rsidP="00E0516B">
      <w:pPr>
        <w:spacing w:after="0" w:line="240" w:lineRule="auto"/>
        <w:rPr>
          <w:rFonts w:ascii="Arial Narrow" w:hAnsi="Arial Narrow"/>
        </w:rPr>
      </w:pPr>
      <w:r w:rsidRPr="00BA7E82">
        <w:rPr>
          <w:rFonts w:ascii="Arial Narrow" w:hAnsi="Arial Narrow"/>
        </w:rPr>
        <w:t xml:space="preserve">Voorwaarden voor een GO op het examen </w:t>
      </w:r>
    </w:p>
    <w:p w14:paraId="131F7423" w14:textId="1A4645F6" w:rsidR="00EB49DA" w:rsidRPr="00BA7E82" w:rsidRDefault="00EB49DA" w:rsidP="00E0516B">
      <w:pPr>
        <w:pStyle w:val="Lijstalinea"/>
        <w:numPr>
          <w:ilvl w:val="0"/>
          <w:numId w:val="8"/>
        </w:numPr>
        <w:spacing w:after="0" w:line="240" w:lineRule="auto"/>
        <w:rPr>
          <w:rFonts w:ascii="Arial Narrow" w:hAnsi="Arial Narrow"/>
        </w:rPr>
      </w:pPr>
      <w:r w:rsidRPr="00BA7E82">
        <w:rPr>
          <w:rFonts w:ascii="Arial Narrow" w:hAnsi="Arial Narrow"/>
        </w:rPr>
        <w:t>De oefenopdrachten moeten voldoende zijn</w:t>
      </w:r>
    </w:p>
    <w:p w14:paraId="38B72195" w14:textId="1FF4D8D8" w:rsidR="00EB49DA" w:rsidRPr="00BA7E82" w:rsidRDefault="00EB49DA" w:rsidP="00E0516B">
      <w:pPr>
        <w:pStyle w:val="Lijstalinea"/>
        <w:numPr>
          <w:ilvl w:val="0"/>
          <w:numId w:val="8"/>
        </w:numPr>
        <w:spacing w:after="0" w:line="240" w:lineRule="auto"/>
        <w:rPr>
          <w:rFonts w:ascii="Arial Narrow" w:hAnsi="Arial Narrow"/>
        </w:rPr>
      </w:pPr>
      <w:r w:rsidRPr="00BA7E82">
        <w:rPr>
          <w:rFonts w:ascii="Arial Narrow" w:hAnsi="Arial Narrow"/>
        </w:rPr>
        <w:t>Het beoordelingsgesprek n.a.v. de 360 graden feedback levert een voldoende op.</w:t>
      </w:r>
    </w:p>
    <w:p w14:paraId="649013D0" w14:textId="087EADF6" w:rsidR="00EB49DA" w:rsidRPr="00BA7E82" w:rsidRDefault="00EB49DA" w:rsidP="00E0516B">
      <w:pPr>
        <w:pStyle w:val="Lijstalinea"/>
        <w:numPr>
          <w:ilvl w:val="0"/>
          <w:numId w:val="8"/>
        </w:numPr>
        <w:spacing w:after="0" w:line="240" w:lineRule="auto"/>
        <w:rPr>
          <w:rFonts w:ascii="Arial Narrow" w:hAnsi="Arial Narrow"/>
        </w:rPr>
      </w:pPr>
      <w:r w:rsidRPr="00BA7E82">
        <w:rPr>
          <w:rFonts w:ascii="Arial Narrow" w:hAnsi="Arial Narrow"/>
        </w:rPr>
        <w:t xml:space="preserve">Werkbegeleider en BPV-docent </w:t>
      </w:r>
      <w:r w:rsidR="00B04E0E">
        <w:rPr>
          <w:rFonts w:ascii="Arial Narrow" w:hAnsi="Arial Narrow"/>
        </w:rPr>
        <w:t>zijn akkoord</w:t>
      </w:r>
      <w:r w:rsidRPr="00BA7E82">
        <w:rPr>
          <w:rFonts w:ascii="Arial Narrow" w:hAnsi="Arial Narrow"/>
        </w:rPr>
        <w:t xml:space="preserve"> met de planning</w:t>
      </w:r>
      <w:r w:rsidR="004B75AE" w:rsidRPr="00BA7E82">
        <w:rPr>
          <w:rFonts w:ascii="Arial Narrow" w:hAnsi="Arial Narrow"/>
        </w:rPr>
        <w:t xml:space="preserve"> die de student gemaakt heeft</w:t>
      </w:r>
      <w:r w:rsidRPr="00BA7E82">
        <w:rPr>
          <w:rFonts w:ascii="Arial Narrow" w:hAnsi="Arial Narrow"/>
        </w:rPr>
        <w:t xml:space="preserve"> – eisen staan op het </w:t>
      </w:r>
      <w:r w:rsidR="004B75AE" w:rsidRPr="00BA7E82">
        <w:rPr>
          <w:rFonts w:ascii="Arial Narrow" w:hAnsi="Arial Narrow"/>
        </w:rPr>
        <w:t>GO-</w:t>
      </w:r>
      <w:r w:rsidRPr="00BA7E82">
        <w:rPr>
          <w:rFonts w:ascii="Arial Narrow" w:hAnsi="Arial Narrow"/>
        </w:rPr>
        <w:t>formulier.</w:t>
      </w:r>
      <w:r w:rsidR="004B75AE" w:rsidRPr="00BA7E82">
        <w:rPr>
          <w:rFonts w:ascii="Arial Narrow" w:hAnsi="Arial Narrow"/>
        </w:rPr>
        <w:t>(Wiki)</w:t>
      </w:r>
    </w:p>
    <w:p w14:paraId="1DE73DC7" w14:textId="683D166E" w:rsidR="004B75AE" w:rsidRPr="00BA7E82" w:rsidRDefault="004B75AE" w:rsidP="00E0516B">
      <w:pPr>
        <w:spacing w:after="0" w:line="240" w:lineRule="auto"/>
        <w:ind w:left="720"/>
        <w:rPr>
          <w:rFonts w:ascii="Arial Narrow" w:hAnsi="Arial Narrow"/>
        </w:rPr>
      </w:pPr>
    </w:p>
    <w:p w14:paraId="05D9B10D" w14:textId="4321451B" w:rsidR="00EB49DA" w:rsidRPr="00BA7E82" w:rsidRDefault="00EB49DA" w:rsidP="00E0516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Arial Narrow" w:hAnsi="Arial Narrow"/>
        </w:rPr>
      </w:pPr>
      <w:r w:rsidRPr="00BA7E82">
        <w:rPr>
          <w:rFonts w:ascii="Arial Narrow" w:hAnsi="Arial Narrow"/>
        </w:rPr>
        <w:t xml:space="preserve">Het is </w:t>
      </w:r>
      <w:r w:rsidR="00B04E0E">
        <w:rPr>
          <w:rFonts w:ascii="Arial Narrow" w:hAnsi="Arial Narrow"/>
        </w:rPr>
        <w:t>noodzakelijk</w:t>
      </w:r>
      <w:r w:rsidRPr="00BA7E82">
        <w:rPr>
          <w:rFonts w:ascii="Arial Narrow" w:hAnsi="Arial Narrow"/>
        </w:rPr>
        <w:t xml:space="preserve"> om de beoordelingslijsten van te voren goed door te nemen</w:t>
      </w:r>
      <w:r w:rsidR="00287CCE" w:rsidRPr="00BA7E82">
        <w:rPr>
          <w:rFonts w:ascii="Arial Narrow" w:hAnsi="Arial Narrow"/>
        </w:rPr>
        <w:t xml:space="preserve"> en </w:t>
      </w:r>
      <w:r w:rsidR="00B04E0E">
        <w:rPr>
          <w:rFonts w:ascii="Arial Narrow" w:hAnsi="Arial Narrow"/>
        </w:rPr>
        <w:t xml:space="preserve">daarna </w:t>
      </w:r>
      <w:r w:rsidR="00287CCE" w:rsidRPr="00BA7E82">
        <w:rPr>
          <w:rFonts w:ascii="Arial Narrow" w:hAnsi="Arial Narrow"/>
        </w:rPr>
        <w:t xml:space="preserve">af te spreken </w:t>
      </w:r>
      <w:r w:rsidR="00287CCE" w:rsidRPr="00BA7E82">
        <w:rPr>
          <w:rFonts w:ascii="Arial Narrow" w:hAnsi="Arial Narrow"/>
          <w:i/>
        </w:rPr>
        <w:t>wanneer</w:t>
      </w:r>
      <w:r w:rsidR="00287CCE" w:rsidRPr="00BA7E82">
        <w:rPr>
          <w:rFonts w:ascii="Arial Narrow" w:hAnsi="Arial Narrow"/>
        </w:rPr>
        <w:t xml:space="preserve"> de student </w:t>
      </w:r>
      <w:r w:rsidR="00B04E0E">
        <w:rPr>
          <w:rFonts w:ascii="Arial Narrow" w:hAnsi="Arial Narrow"/>
        </w:rPr>
        <w:t xml:space="preserve">door wie </w:t>
      </w:r>
      <w:r w:rsidR="00287CCE" w:rsidRPr="00BA7E82">
        <w:rPr>
          <w:rFonts w:ascii="Arial Narrow" w:hAnsi="Arial Narrow"/>
        </w:rPr>
        <w:t>beoordeeld wordt.</w:t>
      </w:r>
      <w:r w:rsidR="00B04E0E">
        <w:rPr>
          <w:rFonts w:ascii="Arial Narrow" w:hAnsi="Arial Narrow"/>
        </w:rPr>
        <w:t xml:space="preserve"> (planning)</w:t>
      </w:r>
    </w:p>
    <w:p w14:paraId="73B12A3E" w14:textId="6EAE744C" w:rsidR="00287CCE" w:rsidRPr="00BA7E82" w:rsidRDefault="00287CCE" w:rsidP="00E0516B">
      <w:pPr>
        <w:spacing w:after="0" w:line="240" w:lineRule="auto"/>
        <w:rPr>
          <w:rFonts w:ascii="Arial Narrow" w:hAnsi="Arial Narrow"/>
        </w:rPr>
      </w:pPr>
    </w:p>
    <w:p w14:paraId="022D8D81" w14:textId="2AD2B9E4" w:rsidR="00287CCE" w:rsidRPr="00BA7E82" w:rsidRDefault="008962F3" w:rsidP="00E0516B">
      <w:pPr>
        <w:spacing w:after="0" w:line="240" w:lineRule="auto"/>
        <w:rPr>
          <w:rFonts w:ascii="Arial Narrow" w:hAnsi="Arial Narrow"/>
        </w:rPr>
      </w:pPr>
      <w:r w:rsidRPr="00BA7E82">
        <w:rPr>
          <w:rFonts w:ascii="Arial Narrow" w:hAnsi="Arial Narrow"/>
          <w:noProof/>
          <w:lang w:eastAsia="nl-NL"/>
        </w:rPr>
        <mc:AlternateContent>
          <mc:Choice Requires="wps">
            <w:drawing>
              <wp:anchor distT="0" distB="0" distL="114300" distR="114300" simplePos="0" relativeHeight="251629568" behindDoc="0" locked="0" layoutInCell="1" allowOverlap="1" wp14:anchorId="6C9921F3" wp14:editId="47E39A0B">
                <wp:simplePos x="0" y="0"/>
                <wp:positionH relativeFrom="leftMargin">
                  <wp:posOffset>491706</wp:posOffset>
                </wp:positionH>
                <wp:positionV relativeFrom="paragraph">
                  <wp:posOffset>147535</wp:posOffset>
                </wp:positionV>
                <wp:extent cx="360000" cy="4977441"/>
                <wp:effectExtent l="0" t="0" r="21590" b="13970"/>
                <wp:wrapNone/>
                <wp:docPr id="3" name="Tekstvak 3"/>
                <wp:cNvGraphicFramePr/>
                <a:graphic xmlns:a="http://schemas.openxmlformats.org/drawingml/2006/main">
                  <a:graphicData uri="http://schemas.microsoft.com/office/word/2010/wordprocessingShape">
                    <wps:wsp>
                      <wps:cNvSpPr txBox="1"/>
                      <wps:spPr>
                        <a:xfrm>
                          <a:off x="0" y="0"/>
                          <a:ext cx="360000" cy="4977441"/>
                        </a:xfrm>
                        <a:prstGeom prst="rect">
                          <a:avLst/>
                        </a:prstGeom>
                        <a:solidFill>
                          <a:schemeClr val="lt1"/>
                        </a:solidFill>
                        <a:ln w="6350">
                          <a:solidFill>
                            <a:prstClr val="black"/>
                          </a:solidFill>
                        </a:ln>
                      </wps:spPr>
                      <wps:txbx>
                        <w:txbxContent>
                          <w:p w14:paraId="2229AD23" w14:textId="7A6FB409" w:rsidR="00BE6B77" w:rsidRDefault="00BE6B77" w:rsidP="008962F3">
                            <w:pPr>
                              <w:spacing w:after="0"/>
                              <w:rPr>
                                <w:rFonts w:ascii="Arial Narrow" w:hAnsi="Arial Narrow"/>
                              </w:rPr>
                            </w:pPr>
                            <w:r>
                              <w:rPr>
                                <w:rFonts w:ascii="Arial Narrow" w:hAnsi="Arial Narrow"/>
                                <w:b/>
                                <w:i/>
                                <w:color w:val="1F4E79" w:themeColor="accent1" w:themeShade="80"/>
                              </w:rPr>
                              <w:t>Beoordelen</w:t>
                            </w:r>
                            <w:r>
                              <w:rPr>
                                <w:rFonts w:ascii="Arial Narrow" w:hAnsi="Arial Narrow"/>
                              </w:rPr>
                              <w:t xml:space="preserve">: </w:t>
                            </w:r>
                          </w:p>
                          <w:p w14:paraId="392AF523" w14:textId="77777777" w:rsidR="00BE6B77" w:rsidRDefault="00BE6B77" w:rsidP="008962F3"/>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921F3" id="Tekstvak 3" o:spid="_x0000_s1027" type="#_x0000_t202" style="position:absolute;margin-left:38.7pt;margin-top:11.6pt;width:28.35pt;height:391.9pt;z-index:251629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" fillcolor="white [3201]" strokeweight=".5pt">
                <v:textbox style="layout-flow:vertical">
                  <w:txbxContent>
                    <w:p w14:paraId="2229AD23" w14:textId="7A6FB409" w:rsidR="00BE6B77" w:rsidRDefault="00BE6B77" w:rsidP="008962F3">
                      <w:pPr>
                        <w:spacing w:after="0"/>
                        <w:rPr>
                          <w:rFonts w:ascii="Arial Narrow" w:hAnsi="Arial Narrow"/>
                        </w:rPr>
                      </w:pPr>
                      <w:r>
                        <w:rPr>
                          <w:rFonts w:ascii="Arial Narrow" w:hAnsi="Arial Narrow"/>
                          <w:b/>
                          <w:i/>
                          <w:color w:val="1F4E79" w:themeColor="accent1" w:themeShade="80"/>
                        </w:rPr>
                        <w:t>Beoordelen</w:t>
                      </w:r>
                      <w:r>
                        <w:rPr>
                          <w:rFonts w:ascii="Arial Narrow" w:hAnsi="Arial Narrow"/>
                        </w:rPr>
                        <w:t xml:space="preserve">: </w:t>
                      </w:r>
                    </w:p>
                    <w:p w14:paraId="392AF523" w14:textId="77777777" w:rsidR="00BE6B77" w:rsidRDefault="00BE6B77" w:rsidP="008962F3"/>
                  </w:txbxContent>
                </v:textbox>
                <w10:wrap anchorx="margin"/>
              </v:shape>
            </w:pict>
          </mc:Fallback>
        </mc:AlternateContent>
      </w:r>
    </w:p>
    <w:p w14:paraId="17EBAB3C" w14:textId="2214CB38" w:rsidR="00287CCE" w:rsidRPr="00BA7E82" w:rsidRDefault="00287CCE" w:rsidP="00E0516B">
      <w:pPr>
        <w:spacing w:after="0" w:line="240" w:lineRule="auto"/>
        <w:rPr>
          <w:rFonts w:ascii="Arial Narrow" w:hAnsi="Arial Narrow"/>
        </w:rPr>
      </w:pPr>
      <w:r w:rsidRPr="00BA7E82">
        <w:rPr>
          <w:rFonts w:ascii="Arial Narrow" w:hAnsi="Arial Narrow"/>
        </w:rPr>
        <w:t>Tijdens de examens, vanaf het GO-moment, mogen studenten niet meer begeleid worden.</w:t>
      </w:r>
    </w:p>
    <w:p w14:paraId="1086E5C3" w14:textId="77777777" w:rsidR="003D15A0" w:rsidRPr="00BA7E82" w:rsidRDefault="003D15A0" w:rsidP="00E0516B">
      <w:pPr>
        <w:spacing w:after="0" w:line="240" w:lineRule="auto"/>
        <w:rPr>
          <w:rFonts w:ascii="Arial Narrow" w:hAnsi="Arial Narrow"/>
        </w:rPr>
      </w:pPr>
    </w:p>
    <w:p w14:paraId="72FF1F37" w14:textId="1891E7DB" w:rsidR="00287CCE" w:rsidRPr="00BA7E82" w:rsidRDefault="00287CCE" w:rsidP="00E0516B">
      <w:pPr>
        <w:spacing w:after="0" w:line="240" w:lineRule="auto"/>
        <w:rPr>
          <w:rFonts w:ascii="Arial Narrow" w:hAnsi="Arial Narrow"/>
        </w:rPr>
      </w:pPr>
      <w:r w:rsidRPr="00142EF8">
        <w:rPr>
          <w:rFonts w:ascii="Arial Narrow" w:hAnsi="Arial Narrow"/>
          <w:b/>
          <w:color w:val="1F4E79" w:themeColor="accent1" w:themeShade="80"/>
        </w:rPr>
        <w:t>Gedragsobservaties</w:t>
      </w:r>
      <w:r w:rsidRPr="00BA7E82">
        <w:rPr>
          <w:rFonts w:ascii="Arial Narrow" w:hAnsi="Arial Narrow"/>
          <w:color w:val="1F4E79" w:themeColor="accent1" w:themeShade="80"/>
        </w:rPr>
        <w:t xml:space="preserve"> </w:t>
      </w:r>
      <w:r w:rsidRPr="00BA7E82">
        <w:rPr>
          <w:rFonts w:ascii="Arial Narrow" w:hAnsi="Arial Narrow"/>
        </w:rPr>
        <w:t xml:space="preserve">worden ingevuld, </w:t>
      </w:r>
      <w:r w:rsidRPr="00BA7E82">
        <w:rPr>
          <w:rFonts w:ascii="Arial Narrow" w:hAnsi="Arial Narrow"/>
          <w:b/>
          <w:i/>
        </w:rPr>
        <w:t>onderbouwd</w:t>
      </w:r>
      <w:r w:rsidR="00F336A8" w:rsidRPr="00BA7E82">
        <w:rPr>
          <w:rFonts w:ascii="Arial Narrow" w:hAnsi="Arial Narrow"/>
          <w:b/>
          <w:i/>
        </w:rPr>
        <w:t xml:space="preserve"> (!)</w:t>
      </w:r>
      <w:r w:rsidRPr="00BA7E82">
        <w:rPr>
          <w:rFonts w:ascii="Arial Narrow" w:hAnsi="Arial Narrow"/>
        </w:rPr>
        <w:t xml:space="preserve"> en ondertekend door de </w:t>
      </w:r>
      <w:r w:rsidR="00B04E0E">
        <w:rPr>
          <w:rFonts w:ascii="Arial Narrow" w:hAnsi="Arial Narrow"/>
        </w:rPr>
        <w:t xml:space="preserve">examinator in de </w:t>
      </w:r>
      <w:r w:rsidRPr="00BA7E82">
        <w:rPr>
          <w:rFonts w:ascii="Arial Narrow" w:hAnsi="Arial Narrow"/>
        </w:rPr>
        <w:t>BPV, indien mogelijk door een ander dan de werkbegeleider.</w:t>
      </w:r>
    </w:p>
    <w:p w14:paraId="111EF958" w14:textId="77777777" w:rsidR="004B75AE" w:rsidRPr="00BA7E82" w:rsidRDefault="004B75AE" w:rsidP="00E0516B">
      <w:pPr>
        <w:spacing w:after="0" w:line="240" w:lineRule="auto"/>
        <w:rPr>
          <w:rFonts w:ascii="Arial Narrow" w:hAnsi="Arial Narrow"/>
        </w:rPr>
      </w:pPr>
    </w:p>
    <w:p w14:paraId="201F8989" w14:textId="5A08124F" w:rsidR="003D15A0" w:rsidRPr="00BA7E82" w:rsidRDefault="00287CCE" w:rsidP="003D15A0">
      <w:pPr>
        <w:spacing w:after="0" w:line="240" w:lineRule="auto"/>
        <w:rPr>
          <w:rFonts w:ascii="Arial Narrow" w:hAnsi="Arial Narrow"/>
        </w:rPr>
      </w:pPr>
      <w:r w:rsidRPr="00142EF8">
        <w:rPr>
          <w:rFonts w:ascii="Arial Narrow" w:hAnsi="Arial Narrow"/>
          <w:b/>
          <w:color w:val="1F4E79" w:themeColor="accent1" w:themeShade="80"/>
        </w:rPr>
        <w:t>Producten</w:t>
      </w:r>
      <w:r w:rsidRPr="00BA7E82">
        <w:rPr>
          <w:rFonts w:ascii="Arial Narrow" w:hAnsi="Arial Narrow"/>
          <w:color w:val="1F4E79" w:themeColor="accent1" w:themeShade="80"/>
        </w:rPr>
        <w:t xml:space="preserve"> </w:t>
      </w:r>
      <w:r w:rsidRPr="00BA7E82">
        <w:rPr>
          <w:rFonts w:ascii="Arial Narrow" w:hAnsi="Arial Narrow"/>
        </w:rPr>
        <w:t xml:space="preserve">worden beoordeeld door </w:t>
      </w:r>
      <w:r w:rsidR="00F336A8" w:rsidRPr="00BA7E82">
        <w:rPr>
          <w:rFonts w:ascii="Arial Narrow" w:hAnsi="Arial Narrow"/>
        </w:rPr>
        <w:t xml:space="preserve">een examinator van </w:t>
      </w:r>
      <w:r w:rsidRPr="00BA7E82">
        <w:rPr>
          <w:rFonts w:ascii="Arial Narrow" w:hAnsi="Arial Narrow"/>
        </w:rPr>
        <w:t>school, niet door de eigen SLB-er of BPV-docent.</w:t>
      </w:r>
      <w:r w:rsidR="003D15A0" w:rsidRPr="00BA7E82">
        <w:rPr>
          <w:rFonts w:ascii="Arial Narrow" w:hAnsi="Arial Narrow"/>
        </w:rPr>
        <w:t xml:space="preserve"> </w:t>
      </w:r>
      <w:r w:rsidR="003D15A0" w:rsidRPr="00BA7E82">
        <w:rPr>
          <w:rFonts w:ascii="Arial Narrow" w:hAnsi="Arial Narrow"/>
          <w:b/>
        </w:rPr>
        <w:t>Verantwoordingsverslagen</w:t>
      </w:r>
      <w:r w:rsidR="003D15A0" w:rsidRPr="00BA7E82">
        <w:rPr>
          <w:rFonts w:ascii="Arial Narrow" w:hAnsi="Arial Narrow"/>
        </w:rPr>
        <w:t xml:space="preserve"> worden gemaakt volgens de STRAK-methode. Studenten schrijven de verslagen per kopje (Situatie, Taak, enz). De deelvragen zijn een hulpmiddel om te controleren of je volledig bent. Niet alle deelvragen zijn in elke situatie even toepasselijk.</w:t>
      </w:r>
      <w:r w:rsidR="000D7CA6">
        <w:rPr>
          <w:rFonts w:ascii="Arial Narrow" w:hAnsi="Arial Narrow"/>
        </w:rPr>
        <w:t xml:space="preserve"> De STRAK-methode is te vinden in </w:t>
      </w:r>
      <w:r w:rsidR="00854714">
        <w:rPr>
          <w:rFonts w:ascii="Arial Narrow" w:hAnsi="Arial Narrow"/>
        </w:rPr>
        <w:t>het schooldeel van de BPV-wijzer.</w:t>
      </w:r>
    </w:p>
    <w:p w14:paraId="2E388AC1" w14:textId="2229293B" w:rsidR="00287CCE" w:rsidRPr="00BA7E82" w:rsidRDefault="00287CCE" w:rsidP="00E0516B">
      <w:pPr>
        <w:spacing w:after="0" w:line="240" w:lineRule="auto"/>
        <w:rPr>
          <w:rFonts w:ascii="Arial Narrow" w:hAnsi="Arial Narrow"/>
        </w:rPr>
      </w:pPr>
    </w:p>
    <w:p w14:paraId="6069B5A1" w14:textId="50E60F28" w:rsidR="00287CCE" w:rsidRPr="00BA7E82" w:rsidRDefault="00287CCE" w:rsidP="00E0516B">
      <w:pPr>
        <w:spacing w:after="0" w:line="240" w:lineRule="auto"/>
        <w:rPr>
          <w:rFonts w:ascii="Arial Narrow" w:hAnsi="Arial Narrow"/>
        </w:rPr>
      </w:pPr>
      <w:r w:rsidRPr="00BA7E82">
        <w:rPr>
          <w:rFonts w:ascii="Arial Narrow" w:hAnsi="Arial Narrow"/>
        </w:rPr>
        <w:t xml:space="preserve">Mogelijke beoordelingen zijn: </w:t>
      </w:r>
      <w:r w:rsidRPr="00BA7E82">
        <w:rPr>
          <w:rFonts w:ascii="Arial Narrow" w:hAnsi="Arial Narrow"/>
          <w:b/>
        </w:rPr>
        <w:t>G</w:t>
      </w:r>
      <w:r w:rsidRPr="00BA7E82">
        <w:rPr>
          <w:rFonts w:ascii="Arial Narrow" w:hAnsi="Arial Narrow"/>
        </w:rPr>
        <w:t xml:space="preserve">oed, </w:t>
      </w:r>
      <w:r w:rsidRPr="00BA7E82">
        <w:rPr>
          <w:rFonts w:ascii="Arial Narrow" w:hAnsi="Arial Narrow"/>
          <w:b/>
        </w:rPr>
        <w:t>V</w:t>
      </w:r>
      <w:r w:rsidRPr="00BA7E82">
        <w:rPr>
          <w:rFonts w:ascii="Arial Narrow" w:hAnsi="Arial Narrow"/>
        </w:rPr>
        <w:t xml:space="preserve">oldoende of </w:t>
      </w:r>
      <w:r w:rsidRPr="00BA7E82">
        <w:rPr>
          <w:rFonts w:ascii="Arial Narrow" w:hAnsi="Arial Narrow"/>
          <w:b/>
        </w:rPr>
        <w:t>O</w:t>
      </w:r>
      <w:r w:rsidRPr="00BA7E82">
        <w:rPr>
          <w:rFonts w:ascii="Arial Narrow" w:hAnsi="Arial Narrow"/>
        </w:rPr>
        <w:t xml:space="preserve">nvoldoende. </w:t>
      </w:r>
    </w:p>
    <w:p w14:paraId="3E302F49" w14:textId="52798535" w:rsidR="00287CCE" w:rsidRPr="00BA7E82" w:rsidRDefault="00287CCE" w:rsidP="00E0516B">
      <w:pPr>
        <w:spacing w:after="0" w:line="240" w:lineRule="auto"/>
        <w:rPr>
          <w:rFonts w:ascii="Arial Narrow" w:hAnsi="Arial Narrow"/>
        </w:rPr>
      </w:pPr>
    </w:p>
    <w:p w14:paraId="41DEE29F" w14:textId="77777777" w:rsidR="008962F3" w:rsidRPr="00BA7E82" w:rsidRDefault="008962F3" w:rsidP="00E0516B">
      <w:pPr>
        <w:spacing w:after="0" w:line="240" w:lineRule="auto"/>
        <w:rPr>
          <w:rFonts w:ascii="Arial Narrow" w:hAnsi="Arial Narrow"/>
          <w:b/>
        </w:rPr>
        <w:sectPr w:rsidR="008962F3" w:rsidRPr="00BA7E82" w:rsidSect="00E0516B">
          <w:pgSz w:w="11906" w:h="16838"/>
          <w:pgMar w:top="1134" w:right="1418" w:bottom="1418" w:left="1701" w:header="709" w:footer="709" w:gutter="0"/>
          <w:cols w:space="708"/>
          <w:docGrid w:linePitch="360"/>
        </w:sectPr>
      </w:pPr>
    </w:p>
    <w:p w14:paraId="320880BC" w14:textId="000E5BA8" w:rsidR="008962F3" w:rsidRPr="00BA7E82" w:rsidRDefault="008962F3" w:rsidP="00E0516B">
      <w:pPr>
        <w:spacing w:after="0" w:line="240" w:lineRule="auto"/>
        <w:ind w:left="708"/>
        <w:rPr>
          <w:rFonts w:ascii="Arial Narrow" w:hAnsi="Arial Narrow"/>
          <w:b/>
        </w:rPr>
      </w:pPr>
      <w:r w:rsidRPr="00BA7E82">
        <w:rPr>
          <w:rFonts w:ascii="Arial Narrow" w:hAnsi="Arial Narrow"/>
          <w:b/>
        </w:rPr>
        <w:lastRenderedPageBreak/>
        <w:t>Goed (G)</w:t>
      </w:r>
    </w:p>
    <w:p w14:paraId="0B3F75CE" w14:textId="77777777" w:rsidR="008962F3" w:rsidRPr="00BA7E82" w:rsidRDefault="008962F3" w:rsidP="00B0509E">
      <w:pPr>
        <w:spacing w:after="0" w:line="240" w:lineRule="auto"/>
        <w:ind w:left="284"/>
        <w:rPr>
          <w:rFonts w:ascii="Arial Narrow" w:hAnsi="Arial Narrow"/>
        </w:rPr>
      </w:pPr>
      <w:r w:rsidRPr="00BA7E82">
        <w:rPr>
          <w:rFonts w:ascii="Arial Narrow" w:hAnsi="Arial Narrow"/>
        </w:rPr>
        <w:t>Past de vereiste vakkennis en vaardigheden vlot toe</w:t>
      </w:r>
    </w:p>
    <w:p w14:paraId="1C971A95" w14:textId="77777777" w:rsidR="008962F3" w:rsidRPr="00BA7E82" w:rsidRDefault="008962F3" w:rsidP="00E0516B">
      <w:pPr>
        <w:spacing w:after="0" w:line="240" w:lineRule="auto"/>
        <w:ind w:left="708" w:hanging="424"/>
        <w:rPr>
          <w:rFonts w:ascii="Arial Narrow" w:hAnsi="Arial Narrow"/>
        </w:rPr>
      </w:pPr>
      <w:r w:rsidRPr="00BA7E82">
        <w:rPr>
          <w:rFonts w:ascii="Arial Narrow" w:hAnsi="Arial Narrow"/>
        </w:rPr>
        <w:t>en het gewenste resultaat is goed</w:t>
      </w:r>
    </w:p>
    <w:p w14:paraId="6BE38930" w14:textId="77777777" w:rsidR="008962F3" w:rsidRPr="00BA7E82" w:rsidRDefault="008962F3" w:rsidP="00E0516B">
      <w:pPr>
        <w:spacing w:after="0" w:line="240" w:lineRule="auto"/>
        <w:ind w:left="708" w:hanging="424"/>
        <w:rPr>
          <w:rFonts w:ascii="Arial Narrow" w:hAnsi="Arial Narrow"/>
        </w:rPr>
      </w:pPr>
      <w:r w:rsidRPr="00BA7E82">
        <w:rPr>
          <w:rFonts w:ascii="Arial Narrow" w:hAnsi="Arial Narrow"/>
        </w:rPr>
        <w:t>en toont een uitstekende beroepshouding</w:t>
      </w:r>
    </w:p>
    <w:p w14:paraId="1312E615" w14:textId="01D517BC" w:rsidR="008962F3" w:rsidRPr="00BA7E82" w:rsidRDefault="008962F3" w:rsidP="00E0516B">
      <w:pPr>
        <w:spacing w:after="0" w:line="240" w:lineRule="auto"/>
        <w:ind w:left="708" w:hanging="424"/>
        <w:rPr>
          <w:rFonts w:ascii="Arial Narrow" w:hAnsi="Arial Narrow"/>
        </w:rPr>
      </w:pPr>
      <w:r w:rsidRPr="00BA7E82">
        <w:rPr>
          <w:rFonts w:ascii="Arial Narrow" w:hAnsi="Arial Narrow"/>
        </w:rPr>
        <w:t>maakt nauwelijks of geen fouten.</w:t>
      </w:r>
    </w:p>
    <w:p w14:paraId="66FC47F5" w14:textId="77777777" w:rsidR="0068431F" w:rsidRPr="00BA7E82" w:rsidRDefault="0068431F" w:rsidP="00E0516B">
      <w:pPr>
        <w:spacing w:after="0" w:line="240" w:lineRule="auto"/>
        <w:ind w:left="708" w:hanging="424"/>
        <w:rPr>
          <w:rFonts w:ascii="Arial Narrow" w:hAnsi="Arial Narrow"/>
        </w:rPr>
      </w:pPr>
    </w:p>
    <w:p w14:paraId="7FB5B22D" w14:textId="77777777" w:rsidR="008962F3" w:rsidRPr="00BA7E82" w:rsidRDefault="008962F3" w:rsidP="00E0516B">
      <w:pPr>
        <w:spacing w:after="0" w:line="240" w:lineRule="auto"/>
        <w:ind w:left="708"/>
        <w:rPr>
          <w:rFonts w:ascii="Arial Narrow" w:hAnsi="Arial Narrow"/>
          <w:b/>
        </w:rPr>
      </w:pPr>
      <w:r w:rsidRPr="00BA7E82">
        <w:rPr>
          <w:rFonts w:ascii="Arial Narrow" w:hAnsi="Arial Narrow"/>
          <w:b/>
        </w:rPr>
        <w:t>Voldoende (V)</w:t>
      </w:r>
    </w:p>
    <w:p w14:paraId="78817369" w14:textId="77777777" w:rsidR="008962F3" w:rsidRPr="00BA7E82" w:rsidRDefault="008962F3" w:rsidP="00E0516B">
      <w:pPr>
        <w:spacing w:after="0" w:line="240" w:lineRule="auto"/>
        <w:ind w:left="284"/>
        <w:rPr>
          <w:rFonts w:ascii="Arial Narrow" w:hAnsi="Arial Narrow"/>
        </w:rPr>
      </w:pPr>
      <w:r w:rsidRPr="00BA7E82">
        <w:rPr>
          <w:rFonts w:ascii="Arial Narrow" w:hAnsi="Arial Narrow"/>
        </w:rPr>
        <w:t>Past de vereiste vakkennis en vaardigheden toe</w:t>
      </w:r>
    </w:p>
    <w:p w14:paraId="19358825" w14:textId="77777777" w:rsidR="008962F3" w:rsidRPr="00BA7E82" w:rsidRDefault="008962F3" w:rsidP="00E0516B">
      <w:pPr>
        <w:spacing w:after="0" w:line="240" w:lineRule="auto"/>
        <w:ind w:left="284"/>
        <w:rPr>
          <w:rFonts w:ascii="Arial Narrow" w:hAnsi="Arial Narrow"/>
        </w:rPr>
      </w:pPr>
      <w:r w:rsidRPr="00BA7E82">
        <w:rPr>
          <w:rFonts w:ascii="Arial Narrow" w:hAnsi="Arial Narrow"/>
        </w:rPr>
        <w:t xml:space="preserve">en het gewenste resultaat is voldoende </w:t>
      </w:r>
    </w:p>
    <w:p w14:paraId="35B4B6CE" w14:textId="77777777" w:rsidR="008962F3" w:rsidRPr="00BA7E82" w:rsidRDefault="008962F3" w:rsidP="00E0516B">
      <w:pPr>
        <w:spacing w:after="0" w:line="240" w:lineRule="auto"/>
        <w:ind w:left="284"/>
        <w:rPr>
          <w:rFonts w:ascii="Arial Narrow" w:hAnsi="Arial Narrow"/>
        </w:rPr>
      </w:pPr>
      <w:r w:rsidRPr="00BA7E82">
        <w:rPr>
          <w:rFonts w:ascii="Arial Narrow" w:hAnsi="Arial Narrow"/>
        </w:rPr>
        <w:t>en toont de gewenste beroepshouding</w:t>
      </w:r>
    </w:p>
    <w:p w14:paraId="70D5BBA0" w14:textId="704C69A7" w:rsidR="008962F3" w:rsidRPr="00BA7E82" w:rsidRDefault="008962F3" w:rsidP="00E0516B">
      <w:pPr>
        <w:spacing w:after="0" w:line="240" w:lineRule="auto"/>
        <w:ind w:left="284"/>
        <w:rPr>
          <w:rFonts w:ascii="Arial Narrow" w:hAnsi="Arial Narrow"/>
        </w:rPr>
      </w:pPr>
      <w:r w:rsidRPr="00BA7E82">
        <w:rPr>
          <w:rFonts w:ascii="Arial Narrow" w:hAnsi="Arial Narrow"/>
        </w:rPr>
        <w:t>kleine fouten mogen nog worden gemaakt</w:t>
      </w:r>
    </w:p>
    <w:p w14:paraId="32EFE673" w14:textId="77777777" w:rsidR="004B75AE" w:rsidRPr="00BA7E82" w:rsidRDefault="004B75AE" w:rsidP="00E0516B">
      <w:pPr>
        <w:spacing w:after="0" w:line="240" w:lineRule="auto"/>
        <w:ind w:left="284"/>
        <w:rPr>
          <w:rFonts w:ascii="Arial Narrow" w:hAnsi="Arial Narrow"/>
        </w:rPr>
      </w:pPr>
    </w:p>
    <w:p w14:paraId="154A4041" w14:textId="7348798F" w:rsidR="00287CCE" w:rsidRPr="00BA7E82" w:rsidRDefault="00287CCE" w:rsidP="00E0516B">
      <w:pPr>
        <w:spacing w:after="0" w:line="240" w:lineRule="auto"/>
        <w:ind w:left="708"/>
        <w:rPr>
          <w:rFonts w:ascii="Arial Narrow" w:hAnsi="Arial Narrow"/>
          <w:b/>
        </w:rPr>
      </w:pPr>
      <w:r w:rsidRPr="00BA7E82">
        <w:rPr>
          <w:rFonts w:ascii="Arial Narrow" w:hAnsi="Arial Narrow"/>
          <w:b/>
        </w:rPr>
        <w:lastRenderedPageBreak/>
        <w:t>Onvoldoende (O)</w:t>
      </w:r>
    </w:p>
    <w:p w14:paraId="5C8FC565" w14:textId="77777777" w:rsidR="00287CCE" w:rsidRPr="00BA7E82" w:rsidRDefault="00287CCE" w:rsidP="00E0516B">
      <w:pPr>
        <w:spacing w:after="0" w:line="240" w:lineRule="auto"/>
        <w:ind w:left="284"/>
        <w:rPr>
          <w:rFonts w:ascii="Arial Narrow" w:hAnsi="Arial Narrow"/>
        </w:rPr>
      </w:pPr>
      <w:r w:rsidRPr="00BA7E82">
        <w:rPr>
          <w:rFonts w:ascii="Arial Narrow" w:hAnsi="Arial Narrow"/>
        </w:rPr>
        <w:t xml:space="preserve">Past de vereiste vakkennis en vaardigheden onvoldoende toe </w:t>
      </w:r>
    </w:p>
    <w:p w14:paraId="12948DFC" w14:textId="77777777" w:rsidR="00287CCE" w:rsidRPr="00BA7E82" w:rsidRDefault="00287CCE" w:rsidP="00E0516B">
      <w:pPr>
        <w:spacing w:after="0" w:line="240" w:lineRule="auto"/>
        <w:ind w:left="284"/>
        <w:rPr>
          <w:rFonts w:ascii="Arial Narrow" w:hAnsi="Arial Narrow"/>
        </w:rPr>
      </w:pPr>
      <w:r w:rsidRPr="00BA7E82">
        <w:rPr>
          <w:rFonts w:ascii="Arial Narrow" w:hAnsi="Arial Narrow"/>
        </w:rPr>
        <w:t>en/of het gewenste resultaat is onvoldoende</w:t>
      </w:r>
    </w:p>
    <w:p w14:paraId="6817AB4D" w14:textId="77777777" w:rsidR="00287CCE" w:rsidRPr="00BA7E82" w:rsidRDefault="00287CCE" w:rsidP="00E0516B">
      <w:pPr>
        <w:spacing w:after="0" w:line="240" w:lineRule="auto"/>
        <w:ind w:left="284"/>
        <w:rPr>
          <w:rFonts w:ascii="Arial Narrow" w:hAnsi="Arial Narrow"/>
        </w:rPr>
      </w:pPr>
      <w:r w:rsidRPr="00BA7E82">
        <w:rPr>
          <w:rFonts w:ascii="Arial Narrow" w:hAnsi="Arial Narrow"/>
        </w:rPr>
        <w:t>en/of de beroepshouding is onvoldoende</w:t>
      </w:r>
    </w:p>
    <w:p w14:paraId="6F138FFF" w14:textId="2C7ABE8B" w:rsidR="00287CCE" w:rsidRPr="00BA7E82" w:rsidRDefault="00287CCE" w:rsidP="00E0516B">
      <w:pPr>
        <w:spacing w:after="0" w:line="240" w:lineRule="auto"/>
        <w:ind w:left="284"/>
        <w:rPr>
          <w:rFonts w:ascii="Arial Narrow" w:hAnsi="Arial Narrow"/>
        </w:rPr>
      </w:pPr>
      <w:r w:rsidRPr="00BA7E82">
        <w:rPr>
          <w:rFonts w:ascii="Arial Narrow" w:hAnsi="Arial Narrow"/>
        </w:rPr>
        <w:t>maakt nog te veel fouten en/of cruciale fouten</w:t>
      </w:r>
    </w:p>
    <w:p w14:paraId="7BEC965C" w14:textId="3B322674" w:rsidR="004B75AE" w:rsidRPr="00BA7E82" w:rsidRDefault="004B75AE" w:rsidP="00E0516B">
      <w:pPr>
        <w:spacing w:after="0" w:line="240" w:lineRule="auto"/>
        <w:ind w:left="284"/>
        <w:rPr>
          <w:rFonts w:ascii="Arial Narrow" w:hAnsi="Arial Narrow"/>
        </w:rPr>
      </w:pPr>
    </w:p>
    <w:p w14:paraId="0DF9F59A" w14:textId="3F7D27E4" w:rsidR="004B75AE" w:rsidRPr="00BA7E82" w:rsidRDefault="00854714" w:rsidP="00E0516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84"/>
        <w:rPr>
          <w:rFonts w:ascii="Arial Narrow" w:hAnsi="Arial Narrow"/>
        </w:rPr>
      </w:pPr>
      <w:r>
        <w:rPr>
          <w:rFonts w:ascii="Arial Narrow" w:hAnsi="Arial Narrow"/>
        </w:rPr>
        <w:t>Goed = uitzonderlijk</w:t>
      </w:r>
    </w:p>
    <w:p w14:paraId="41A3930B" w14:textId="02B3396B" w:rsidR="004B75AE" w:rsidRPr="00BA7E82" w:rsidRDefault="004B75AE" w:rsidP="00E0516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84"/>
        <w:rPr>
          <w:rFonts w:ascii="Arial Narrow" w:hAnsi="Arial Narrow"/>
        </w:rPr>
      </w:pPr>
      <w:r w:rsidRPr="00BA7E82">
        <w:rPr>
          <w:rFonts w:ascii="Arial Narrow" w:hAnsi="Arial Narrow"/>
        </w:rPr>
        <w:t xml:space="preserve">Voldoende = normaal </w:t>
      </w:r>
    </w:p>
    <w:p w14:paraId="64D4522A" w14:textId="46303CEC" w:rsidR="008962F3" w:rsidRPr="00BA7E82" w:rsidRDefault="004B75AE" w:rsidP="00E0516B">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ind w:left="284"/>
        <w:rPr>
          <w:rFonts w:ascii="Arial Narrow" w:hAnsi="Arial Narrow"/>
        </w:rPr>
      </w:pPr>
      <w:r w:rsidRPr="00BA7E82">
        <w:rPr>
          <w:rFonts w:ascii="Arial Narrow" w:hAnsi="Arial Narrow"/>
        </w:rPr>
        <w:t xml:space="preserve">Onvoldoende = </w:t>
      </w:r>
      <w:r w:rsidR="00854714">
        <w:rPr>
          <w:rFonts w:ascii="Arial Narrow" w:hAnsi="Arial Narrow"/>
        </w:rPr>
        <w:t>ondermaats</w:t>
      </w:r>
      <w:r w:rsidRPr="00BA7E82">
        <w:rPr>
          <w:rFonts w:ascii="Arial Narrow" w:hAnsi="Arial Narrow"/>
        </w:rPr>
        <w:t>.</w:t>
      </w:r>
    </w:p>
    <w:p w14:paraId="647344B7" w14:textId="39C2DA4F" w:rsidR="008962F3" w:rsidRPr="00BA7E82" w:rsidRDefault="008962F3" w:rsidP="00E0516B">
      <w:pPr>
        <w:spacing w:after="0" w:line="240" w:lineRule="auto"/>
        <w:rPr>
          <w:rFonts w:ascii="Arial Narrow" w:hAnsi="Arial Narrow"/>
        </w:rPr>
      </w:pPr>
    </w:p>
    <w:p w14:paraId="28039FC1" w14:textId="77777777" w:rsidR="008962F3" w:rsidRPr="00BA7E82" w:rsidRDefault="008962F3" w:rsidP="00E0516B">
      <w:pPr>
        <w:spacing w:after="0" w:line="240" w:lineRule="auto"/>
        <w:rPr>
          <w:rFonts w:ascii="Arial Narrow" w:hAnsi="Arial Narrow"/>
        </w:rPr>
        <w:sectPr w:rsidR="008962F3" w:rsidRPr="00BA7E82" w:rsidSect="00B0509E">
          <w:type w:val="continuous"/>
          <w:pgSz w:w="11906" w:h="16838"/>
          <w:pgMar w:top="851" w:right="1417" w:bottom="1417" w:left="1417" w:header="708" w:footer="708" w:gutter="0"/>
          <w:cols w:num="2" w:space="284" w:equalWidth="0">
            <w:col w:w="4593" w:space="284"/>
            <w:col w:w="4195"/>
          </w:cols>
          <w:docGrid w:linePitch="360"/>
        </w:sectPr>
      </w:pPr>
    </w:p>
    <w:p w14:paraId="66E91A14" w14:textId="023E646B" w:rsidR="004B75AE" w:rsidRPr="00BA7E82" w:rsidRDefault="00F336A8" w:rsidP="00E0516B">
      <w:pPr>
        <w:spacing w:after="0" w:line="240" w:lineRule="auto"/>
        <w:rPr>
          <w:rFonts w:ascii="Arial Narrow" w:hAnsi="Arial Narrow"/>
        </w:rPr>
      </w:pPr>
      <w:r w:rsidRPr="00BA7E82">
        <w:rPr>
          <w:rFonts w:ascii="Arial Narrow" w:hAnsi="Arial Narrow"/>
        </w:rPr>
        <w:lastRenderedPageBreak/>
        <w:t xml:space="preserve">De beoordeling </w:t>
      </w:r>
      <w:r w:rsidRPr="00B0509E">
        <w:rPr>
          <w:rFonts w:ascii="Arial Narrow" w:hAnsi="Arial Narrow"/>
          <w:i/>
        </w:rPr>
        <w:t>per werkproces</w:t>
      </w:r>
      <w:r w:rsidRPr="00BA7E82">
        <w:rPr>
          <w:rFonts w:ascii="Arial Narrow" w:hAnsi="Arial Narrow"/>
        </w:rPr>
        <w:t xml:space="preserve"> wordt als volgt berekend:</w:t>
      </w:r>
      <w:r w:rsidR="004B75AE" w:rsidRPr="00BA7E82">
        <w:rPr>
          <w:rFonts w:ascii="Arial Narrow" w:hAnsi="Arial Narrow"/>
        </w:rPr>
        <w:t xml:space="preserve">. </w:t>
      </w:r>
    </w:p>
    <w:p w14:paraId="1D11876C" w14:textId="7D775AF3" w:rsidR="004B75AE" w:rsidRPr="00BA7E82" w:rsidRDefault="004B75AE" w:rsidP="00E0516B">
      <w:pPr>
        <w:spacing w:after="0" w:line="240" w:lineRule="auto"/>
        <w:rPr>
          <w:rFonts w:ascii="Arial Narrow" w:hAnsi="Arial Narrow"/>
        </w:rPr>
      </w:pPr>
      <w:r w:rsidRPr="00BA7E82">
        <w:rPr>
          <w:rFonts w:ascii="Arial Narrow" w:hAnsi="Arial Narrow"/>
        </w:rPr>
        <w:t xml:space="preserve">Onvoldoende:  er zijn één of meer beoordelingscriteria met onvoldoende beoordeeld   (0 punten) </w:t>
      </w:r>
    </w:p>
    <w:p w14:paraId="4484F414" w14:textId="6676B934" w:rsidR="004B75AE" w:rsidRPr="00BA7E82" w:rsidRDefault="004B75AE" w:rsidP="00E0516B">
      <w:pPr>
        <w:spacing w:after="0" w:line="240" w:lineRule="auto"/>
        <w:rPr>
          <w:rFonts w:ascii="Arial Narrow" w:hAnsi="Arial Narrow"/>
        </w:rPr>
      </w:pPr>
      <w:r w:rsidRPr="00BA7E82">
        <w:rPr>
          <w:rFonts w:ascii="Arial Narrow" w:hAnsi="Arial Narrow"/>
        </w:rPr>
        <w:t xml:space="preserve">Voldoende: alle beoordelingscriteria zijn met minimaal een voldoende beoordeeld   (1 punt)  </w:t>
      </w:r>
    </w:p>
    <w:p w14:paraId="4197AD94" w14:textId="77777777" w:rsidR="000D7CA6" w:rsidRDefault="004B75AE" w:rsidP="00E0516B">
      <w:pPr>
        <w:spacing w:after="0" w:line="240" w:lineRule="auto"/>
        <w:rPr>
          <w:rFonts w:ascii="Arial Narrow" w:hAnsi="Arial Narrow"/>
        </w:rPr>
      </w:pPr>
      <w:r w:rsidRPr="00BA7E82">
        <w:rPr>
          <w:rFonts w:ascii="Arial Narrow" w:hAnsi="Arial Narrow"/>
        </w:rPr>
        <w:t xml:space="preserve">Goed:  alle criteria zijn met minimaal voldoende beoordeeld en meer dan de helft daarvan met een goed (2 punten)  </w:t>
      </w:r>
    </w:p>
    <w:p w14:paraId="365E7B80" w14:textId="77777777" w:rsidR="000D7CA6" w:rsidRDefault="000D7CA6">
      <w:pPr>
        <w:rPr>
          <w:rFonts w:ascii="Arial Narrow" w:hAnsi="Arial Narrow"/>
        </w:rPr>
      </w:pPr>
      <w:r>
        <w:rPr>
          <w:rFonts w:ascii="Arial Narrow" w:hAnsi="Arial Narrow"/>
        </w:rPr>
        <w:br w:type="page"/>
      </w:r>
    </w:p>
    <w:p w14:paraId="6996CB10" w14:textId="479B2CC8" w:rsidR="00287CCE" w:rsidRPr="00BA7E82" w:rsidRDefault="00BA7E82" w:rsidP="00E0516B">
      <w:pPr>
        <w:spacing w:after="0" w:line="240" w:lineRule="auto"/>
        <w:rPr>
          <w:rFonts w:ascii="Arial Narrow" w:hAnsi="Arial Narrow" w:cs="Arial"/>
          <w:szCs w:val="20"/>
        </w:rPr>
      </w:pPr>
      <w:r w:rsidRPr="00BA7E82">
        <w:rPr>
          <w:rFonts w:ascii="Arial Narrow" w:hAnsi="Arial Narrow"/>
          <w:noProof/>
          <w:lang w:eastAsia="nl-NL"/>
        </w:rPr>
        <w:lastRenderedPageBreak/>
        <mc:AlternateContent>
          <mc:Choice Requires="wps">
            <w:drawing>
              <wp:anchor distT="0" distB="0" distL="114300" distR="114300" simplePos="0" relativeHeight="251657728" behindDoc="0" locked="0" layoutInCell="1" allowOverlap="1" wp14:anchorId="7CF739B3" wp14:editId="1D70BEBE">
                <wp:simplePos x="0" y="0"/>
                <wp:positionH relativeFrom="leftMargin">
                  <wp:posOffset>466725</wp:posOffset>
                </wp:positionH>
                <wp:positionV relativeFrom="paragraph">
                  <wp:posOffset>-1905</wp:posOffset>
                </wp:positionV>
                <wp:extent cx="360000" cy="5391150"/>
                <wp:effectExtent l="0" t="0" r="21590" b="19050"/>
                <wp:wrapNone/>
                <wp:docPr id="4" name="Tekstvak 4"/>
                <wp:cNvGraphicFramePr/>
                <a:graphic xmlns:a="http://schemas.openxmlformats.org/drawingml/2006/main">
                  <a:graphicData uri="http://schemas.microsoft.com/office/word/2010/wordprocessingShape">
                    <wps:wsp>
                      <wps:cNvSpPr txBox="1"/>
                      <wps:spPr>
                        <a:xfrm>
                          <a:off x="0" y="0"/>
                          <a:ext cx="360000" cy="5391150"/>
                        </a:xfrm>
                        <a:prstGeom prst="rect">
                          <a:avLst/>
                        </a:prstGeom>
                        <a:solidFill>
                          <a:schemeClr val="lt1"/>
                        </a:solidFill>
                        <a:ln w="6350">
                          <a:solidFill>
                            <a:prstClr val="black"/>
                          </a:solidFill>
                        </a:ln>
                      </wps:spPr>
                      <wps:txbx>
                        <w:txbxContent>
                          <w:p w14:paraId="2CB5F480" w14:textId="348B2354" w:rsidR="00BE6B77" w:rsidRDefault="00BE6B77" w:rsidP="004B75AE">
                            <w:pPr>
                              <w:spacing w:after="0"/>
                              <w:rPr>
                                <w:rFonts w:ascii="Arial Narrow" w:hAnsi="Arial Narrow"/>
                              </w:rPr>
                            </w:pPr>
                            <w:r>
                              <w:rPr>
                                <w:rFonts w:ascii="Arial Narrow" w:hAnsi="Arial Narrow"/>
                                <w:b/>
                                <w:i/>
                                <w:color w:val="1F4E79" w:themeColor="accent1" w:themeShade="80"/>
                              </w:rPr>
                              <w:t>Inleveren</w:t>
                            </w:r>
                            <w:r w:rsidR="00B04E0E">
                              <w:rPr>
                                <w:rFonts w:ascii="Arial Narrow" w:hAnsi="Arial Narrow"/>
                                <w:b/>
                                <w:i/>
                                <w:color w:val="1F4E79" w:themeColor="accent1" w:themeShade="80"/>
                              </w:rPr>
                              <w:t xml:space="preserve"> (door de student)</w:t>
                            </w:r>
                          </w:p>
                          <w:p w14:paraId="5B718BF8" w14:textId="77777777" w:rsidR="00BE6B77" w:rsidRDefault="00BE6B77" w:rsidP="004B75AE"/>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39B3" id="Tekstvak 4" o:spid="_x0000_s1028" type="#_x0000_t202" style="position:absolute;margin-left:36.75pt;margin-top:-.15pt;width:28.35pt;height:424.5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" fillcolor="white [3201]" strokeweight=".5pt">
                <v:textbox style="layout-flow:vertical">
                  <w:txbxContent>
                    <w:p w14:paraId="2CB5F480" w14:textId="348B2354" w:rsidR="00BE6B77" w:rsidRDefault="00BE6B77" w:rsidP="004B75AE">
                      <w:pPr>
                        <w:spacing w:after="0"/>
                        <w:rPr>
                          <w:rFonts w:ascii="Arial Narrow" w:hAnsi="Arial Narrow"/>
                        </w:rPr>
                      </w:pPr>
                      <w:r>
                        <w:rPr>
                          <w:rFonts w:ascii="Arial Narrow" w:hAnsi="Arial Narrow"/>
                          <w:b/>
                          <w:i/>
                          <w:color w:val="1F4E79" w:themeColor="accent1" w:themeShade="80"/>
                        </w:rPr>
                        <w:t>Inleveren</w:t>
                      </w:r>
                      <w:r w:rsidR="00B04E0E">
                        <w:rPr>
                          <w:rFonts w:ascii="Arial Narrow" w:hAnsi="Arial Narrow"/>
                          <w:b/>
                          <w:i/>
                          <w:color w:val="1F4E79" w:themeColor="accent1" w:themeShade="80"/>
                        </w:rPr>
                        <w:t xml:space="preserve"> (door de student)</w:t>
                      </w:r>
                    </w:p>
                    <w:p w14:paraId="5B718BF8" w14:textId="77777777" w:rsidR="00BE6B77" w:rsidRDefault="00BE6B77" w:rsidP="004B75AE"/>
                  </w:txbxContent>
                </v:textbox>
                <w10:wrap anchorx="margin"/>
              </v:shape>
            </w:pict>
          </mc:Fallback>
        </mc:AlternateContent>
      </w:r>
      <w:r w:rsidR="00287CCE" w:rsidRPr="00BA7E82">
        <w:rPr>
          <w:rFonts w:ascii="Arial Narrow" w:hAnsi="Arial Narrow"/>
          <w:b/>
          <w:szCs w:val="20"/>
        </w:rPr>
        <w:t>Beoordelingslijsten</w:t>
      </w:r>
      <w:r w:rsidR="00287CCE" w:rsidRPr="00BA7E82">
        <w:rPr>
          <w:rFonts w:ascii="Arial" w:hAnsi="Arial" w:cs="Arial"/>
          <w:szCs w:val="20"/>
        </w:rPr>
        <w:t xml:space="preserve"> </w:t>
      </w:r>
      <w:r w:rsidR="00287CCE" w:rsidRPr="00BA7E82">
        <w:rPr>
          <w:rFonts w:ascii="Arial Narrow" w:hAnsi="Arial Narrow" w:cs="Arial"/>
          <w:i/>
          <w:szCs w:val="20"/>
        </w:rPr>
        <w:t>op papier</w:t>
      </w:r>
    </w:p>
    <w:p w14:paraId="58F92696" w14:textId="0C7FF317" w:rsidR="00287CCE" w:rsidRDefault="00AF5AE2" w:rsidP="00E0516B">
      <w:pPr>
        <w:pStyle w:val="Lijstalinea"/>
        <w:numPr>
          <w:ilvl w:val="0"/>
          <w:numId w:val="8"/>
        </w:numPr>
        <w:spacing w:after="0" w:line="240" w:lineRule="auto"/>
        <w:rPr>
          <w:rFonts w:ascii="Arial Narrow" w:hAnsi="Arial Narrow"/>
        </w:rPr>
      </w:pPr>
      <w:r w:rsidRPr="00BA7E82">
        <w:rPr>
          <w:rFonts w:ascii="Arial Narrow" w:hAnsi="Arial Narrow"/>
        </w:rPr>
        <w:t>Gedragsobservatie</w:t>
      </w:r>
      <w:r w:rsidR="00287CCE" w:rsidRPr="00BA7E82">
        <w:rPr>
          <w:rFonts w:ascii="Arial Narrow" w:hAnsi="Arial Narrow"/>
        </w:rPr>
        <w:t xml:space="preserve"> – ingevuld, onderbouwd en getekend door de BPV</w:t>
      </w:r>
      <w:r w:rsidR="00B26A44">
        <w:rPr>
          <w:rFonts w:ascii="Arial Narrow" w:hAnsi="Arial Narrow"/>
        </w:rPr>
        <w:br/>
        <w:t>Graag aftekenen met een paraaf in plaats van een kruisje of vinkje</w:t>
      </w:r>
    </w:p>
    <w:p w14:paraId="7783C409" w14:textId="0F30DA63" w:rsidR="00B26A44" w:rsidRPr="00BA7E82" w:rsidRDefault="00B26A44" w:rsidP="00E0516B">
      <w:pPr>
        <w:pStyle w:val="Lijstalinea"/>
        <w:numPr>
          <w:ilvl w:val="0"/>
          <w:numId w:val="8"/>
        </w:numPr>
        <w:spacing w:after="0" w:line="240" w:lineRule="auto"/>
        <w:rPr>
          <w:rFonts w:ascii="Arial Narrow" w:hAnsi="Arial Narrow"/>
        </w:rPr>
      </w:pPr>
      <w:r>
        <w:rPr>
          <w:rFonts w:ascii="Arial Narrow" w:hAnsi="Arial Narrow"/>
        </w:rPr>
        <w:t>De paraaf op elke bladzijde mag gezet worden door de BPV-docent</w:t>
      </w:r>
    </w:p>
    <w:p w14:paraId="694A3968" w14:textId="568DC2B5" w:rsidR="00287CCE" w:rsidRPr="00BA7E82" w:rsidRDefault="00B04E0E" w:rsidP="00E0516B">
      <w:pPr>
        <w:pStyle w:val="Lijstalinea"/>
        <w:numPr>
          <w:ilvl w:val="0"/>
          <w:numId w:val="8"/>
        </w:numPr>
        <w:spacing w:after="0" w:line="240" w:lineRule="auto"/>
        <w:rPr>
          <w:rFonts w:ascii="Arial Narrow" w:hAnsi="Arial Narrow"/>
        </w:rPr>
      </w:pPr>
      <w:r w:rsidRPr="00B04E0E">
        <w:rPr>
          <w:rFonts w:ascii="Arial Narrow" w:hAnsi="Arial Narrow"/>
          <w:noProof/>
          <w:lang w:eastAsia="nl-NL"/>
        </w:rPr>
        <w:drawing>
          <wp:anchor distT="0" distB="0" distL="114300" distR="114300" simplePos="0" relativeHeight="251659776" behindDoc="0" locked="0" layoutInCell="1" allowOverlap="1" wp14:anchorId="01CB07A6" wp14:editId="519EA919">
            <wp:simplePos x="0" y="0"/>
            <wp:positionH relativeFrom="column">
              <wp:posOffset>2278380</wp:posOffset>
            </wp:positionH>
            <wp:positionV relativeFrom="paragraph">
              <wp:posOffset>92689</wp:posOffset>
            </wp:positionV>
            <wp:extent cx="303530" cy="63500"/>
            <wp:effectExtent l="19050" t="38100" r="20320" b="50800"/>
            <wp:wrapNone/>
            <wp:docPr id="6" name="Afbeelding 6" descr="Gerelateerde afbeeld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71404"/>
                    <a:stretch/>
                  </pic:blipFill>
                  <pic:spPr bwMode="auto">
                    <a:xfrm rot="865595">
                      <a:off x="0" y="0"/>
                      <a:ext cx="303530" cy="63500"/>
                    </a:xfrm>
                    <a:prstGeom prst="rect">
                      <a:avLst/>
                    </a:prstGeom>
                    <a:noFill/>
                    <a:ln>
                      <a:noFill/>
                    </a:ln>
                    <a:extLst>
                      <a:ext uri="{53640926-AAD7-44D8-BBD7-CCE9431645EC}">
                        <a14:shadowObscured xmlns:a14="http://schemas.microsoft.com/office/drawing/2010/main"/>
                      </a:ext>
                    </a:extLst>
                  </pic:spPr>
                </pic:pic>
              </a:graphicData>
            </a:graphic>
          </wp:anchor>
        </w:drawing>
      </w:r>
      <w:r w:rsidR="00287CCE" w:rsidRPr="00BA7E82">
        <w:rPr>
          <w:rFonts w:ascii="Arial Narrow" w:hAnsi="Arial Narrow"/>
        </w:rPr>
        <w:t xml:space="preserve">Per </w:t>
      </w:r>
      <w:r w:rsidR="001F039C">
        <w:rPr>
          <w:rFonts w:ascii="Arial Narrow" w:hAnsi="Arial Narrow"/>
        </w:rPr>
        <w:t>werkproces</w:t>
      </w:r>
      <w:r w:rsidR="00287CCE" w:rsidRPr="00BA7E82">
        <w:rPr>
          <w:rFonts w:ascii="Arial Narrow" w:hAnsi="Arial Narrow"/>
        </w:rPr>
        <w:t xml:space="preserve"> inleveren (</w:t>
      </w:r>
      <w:r>
        <w:rPr>
          <w:rFonts w:ascii="Arial Narrow" w:hAnsi="Arial Narrow"/>
        </w:rPr>
        <w:t>geniet</w:t>
      </w:r>
      <w:r w:rsidR="00287CCE" w:rsidRPr="00BA7E82">
        <w:rPr>
          <w:rFonts w:ascii="Arial Narrow" w:hAnsi="Arial Narrow"/>
        </w:rPr>
        <w:t>)</w:t>
      </w:r>
      <w:r w:rsidRPr="00B04E0E">
        <w:rPr>
          <w:rFonts w:ascii="Arial Narrow" w:hAnsi="Arial Narrow"/>
        </w:rPr>
        <w:t xml:space="preserve"> </w:t>
      </w:r>
    </w:p>
    <w:p w14:paraId="5F8940B7" w14:textId="77777777" w:rsidR="00287CCE" w:rsidRPr="00BA7E82" w:rsidRDefault="00287CCE" w:rsidP="00E0516B">
      <w:pPr>
        <w:pStyle w:val="Lijstalinea"/>
        <w:numPr>
          <w:ilvl w:val="0"/>
          <w:numId w:val="8"/>
        </w:numPr>
        <w:spacing w:after="0" w:line="240" w:lineRule="auto"/>
        <w:rPr>
          <w:rFonts w:ascii="Arial Narrow" w:hAnsi="Arial Narrow"/>
        </w:rPr>
      </w:pPr>
      <w:r w:rsidRPr="00BA7E82">
        <w:rPr>
          <w:rFonts w:ascii="Arial Narrow" w:hAnsi="Arial Narrow"/>
        </w:rPr>
        <w:t>Persoonlijk bij je BPV-docent of SLB-er volgens afspraak per klas</w:t>
      </w:r>
    </w:p>
    <w:p w14:paraId="2F84A8F0" w14:textId="77777777" w:rsidR="00287CCE" w:rsidRPr="00BA7E82" w:rsidRDefault="00287CCE" w:rsidP="00E0516B">
      <w:pPr>
        <w:spacing w:after="0" w:line="240" w:lineRule="auto"/>
        <w:ind w:left="360"/>
        <w:rPr>
          <w:rFonts w:ascii="Arial Narrow" w:hAnsi="Arial Narrow" w:cs="Arial"/>
          <w:szCs w:val="20"/>
        </w:rPr>
      </w:pPr>
    </w:p>
    <w:p w14:paraId="0F51CDB7" w14:textId="77777777" w:rsidR="00287CCE" w:rsidRPr="00BA7E82" w:rsidRDefault="00287CCE" w:rsidP="00E0516B">
      <w:pPr>
        <w:spacing w:after="0" w:line="240" w:lineRule="auto"/>
        <w:rPr>
          <w:rFonts w:ascii="Arial Narrow" w:hAnsi="Arial Narrow" w:cs="Arial"/>
          <w:szCs w:val="20"/>
        </w:rPr>
      </w:pPr>
      <w:r w:rsidRPr="00BA7E82">
        <w:rPr>
          <w:rFonts w:ascii="Arial Narrow" w:hAnsi="Arial Narrow" w:cs="Arial"/>
          <w:b/>
          <w:szCs w:val="20"/>
        </w:rPr>
        <w:t>Bewijzen</w:t>
      </w:r>
      <w:r w:rsidRPr="00BA7E82">
        <w:rPr>
          <w:rFonts w:ascii="Arial Narrow" w:hAnsi="Arial Narrow" w:cs="Arial"/>
          <w:szCs w:val="20"/>
        </w:rPr>
        <w:t xml:space="preserve"> </w:t>
      </w:r>
      <w:r w:rsidRPr="00BA7E82">
        <w:rPr>
          <w:rFonts w:ascii="Arial Narrow" w:hAnsi="Arial Narrow" w:cs="Arial"/>
          <w:i/>
          <w:szCs w:val="20"/>
        </w:rPr>
        <w:t>digitaal</w:t>
      </w:r>
    </w:p>
    <w:p w14:paraId="504DA6BE" w14:textId="38F5EC6C" w:rsidR="00287CCE" w:rsidRPr="00BA7E82" w:rsidRDefault="00287CCE" w:rsidP="00E0516B">
      <w:pPr>
        <w:pStyle w:val="Lijstalinea"/>
        <w:numPr>
          <w:ilvl w:val="0"/>
          <w:numId w:val="8"/>
        </w:numPr>
        <w:spacing w:after="0" w:line="240" w:lineRule="auto"/>
        <w:rPr>
          <w:rFonts w:ascii="Arial Narrow" w:hAnsi="Arial Narrow"/>
        </w:rPr>
      </w:pPr>
      <w:r w:rsidRPr="00BA7E82">
        <w:rPr>
          <w:rFonts w:ascii="Arial Narrow" w:hAnsi="Arial Narrow"/>
        </w:rPr>
        <w:t xml:space="preserve">Per </w:t>
      </w:r>
      <w:r w:rsidR="001F039C">
        <w:rPr>
          <w:rFonts w:ascii="Arial Narrow" w:hAnsi="Arial Narrow"/>
        </w:rPr>
        <w:t>werkproces</w:t>
      </w:r>
    </w:p>
    <w:p w14:paraId="4E02A8E1" w14:textId="24D5F395" w:rsidR="00287CCE" w:rsidRPr="00BA7E82" w:rsidRDefault="00287CCE" w:rsidP="00E0516B">
      <w:pPr>
        <w:pStyle w:val="Lijstalinea"/>
        <w:numPr>
          <w:ilvl w:val="0"/>
          <w:numId w:val="8"/>
        </w:numPr>
        <w:spacing w:after="0" w:line="240" w:lineRule="auto"/>
        <w:rPr>
          <w:rFonts w:ascii="Arial Narrow" w:hAnsi="Arial Narrow"/>
        </w:rPr>
      </w:pPr>
      <w:r w:rsidRPr="00BA7E82">
        <w:rPr>
          <w:rFonts w:ascii="Arial Narrow" w:hAnsi="Arial Narrow"/>
        </w:rPr>
        <w:t xml:space="preserve">Via mail bevestigd dat het klopt door </w:t>
      </w:r>
      <w:r w:rsidR="00B04E0E">
        <w:rPr>
          <w:rFonts w:ascii="Arial Narrow" w:hAnsi="Arial Narrow"/>
        </w:rPr>
        <w:t xml:space="preserve">de examinator in de </w:t>
      </w:r>
      <w:r w:rsidRPr="00BA7E82">
        <w:rPr>
          <w:rFonts w:ascii="Arial Narrow" w:hAnsi="Arial Narrow"/>
        </w:rPr>
        <w:t>B</w:t>
      </w:r>
      <w:r w:rsidR="00B04E0E">
        <w:rPr>
          <w:rFonts w:ascii="Arial Narrow" w:hAnsi="Arial Narrow"/>
        </w:rPr>
        <w:t>PV.</w:t>
      </w:r>
      <w:r w:rsidR="00AF5AE2" w:rsidRPr="00BA7E82">
        <w:rPr>
          <w:rFonts w:ascii="Arial Narrow" w:hAnsi="Arial Narrow"/>
        </w:rPr>
        <w:t xml:space="preserve"> (authenticiteit) </w:t>
      </w:r>
    </w:p>
    <w:p w14:paraId="5715A21E" w14:textId="1874EB3E" w:rsidR="00287CCE" w:rsidRPr="00BA7E82" w:rsidRDefault="00287CCE" w:rsidP="00E0516B">
      <w:pPr>
        <w:pStyle w:val="Lijstalinea"/>
        <w:numPr>
          <w:ilvl w:val="0"/>
          <w:numId w:val="8"/>
        </w:numPr>
        <w:spacing w:after="0" w:line="240" w:lineRule="auto"/>
        <w:rPr>
          <w:rFonts w:ascii="Arial Narrow" w:hAnsi="Arial Narrow"/>
        </w:rPr>
      </w:pPr>
      <w:r w:rsidRPr="00BA7E82">
        <w:rPr>
          <w:rFonts w:ascii="Arial Narrow" w:hAnsi="Arial Narrow"/>
        </w:rPr>
        <w:t xml:space="preserve">Via de </w:t>
      </w:r>
      <w:r w:rsidR="00E0516B" w:rsidRPr="00BA7E82">
        <w:rPr>
          <w:rFonts w:ascii="Arial Narrow" w:hAnsi="Arial Narrow"/>
        </w:rPr>
        <w:t>noorderpoort</w:t>
      </w:r>
      <w:r w:rsidRPr="00BA7E82">
        <w:rPr>
          <w:rFonts w:ascii="Arial Narrow" w:hAnsi="Arial Narrow"/>
        </w:rPr>
        <w:t>mail bij je SLB-er of BPV-docent volgens afspraak per klas</w:t>
      </w:r>
    </w:p>
    <w:p w14:paraId="73F945B1" w14:textId="7601C449" w:rsidR="00287CCE" w:rsidRPr="00BA7E82" w:rsidRDefault="00E0516B" w:rsidP="00E0516B">
      <w:pPr>
        <w:pStyle w:val="Lijstalinea"/>
        <w:numPr>
          <w:ilvl w:val="0"/>
          <w:numId w:val="8"/>
        </w:numPr>
        <w:spacing w:after="0" w:line="240" w:lineRule="auto"/>
        <w:rPr>
          <w:rFonts w:ascii="Arial Narrow" w:hAnsi="Arial Narrow"/>
        </w:rPr>
      </w:pPr>
      <w:r w:rsidRPr="00BA7E82">
        <w:rPr>
          <w:rFonts w:ascii="Arial Narrow" w:hAnsi="Arial Narrow"/>
        </w:rPr>
        <w:t>Word-document met als n</w:t>
      </w:r>
      <w:r w:rsidR="00287CCE" w:rsidRPr="00BA7E82">
        <w:rPr>
          <w:rFonts w:ascii="Arial Narrow" w:hAnsi="Arial Narrow"/>
        </w:rPr>
        <w:t>aam: voornaamachternaam-studentenummer-examen</w:t>
      </w:r>
      <w:r w:rsidR="00287CCE" w:rsidRPr="00BA7E82">
        <w:rPr>
          <w:rFonts w:ascii="Arial Narrow" w:hAnsi="Arial Narrow"/>
        </w:rPr>
        <w:br/>
        <w:t>(bijvoorbeeld: annedejong-0196165-ex1)</w:t>
      </w:r>
      <w:r w:rsidR="00B04E0E" w:rsidRPr="00B04E0E">
        <w:t xml:space="preserve"> </w:t>
      </w:r>
    </w:p>
    <w:p w14:paraId="3E33638B" w14:textId="2BD32CE1" w:rsidR="00E0516B" w:rsidRPr="00BA7E82" w:rsidRDefault="00E0516B" w:rsidP="00E0516B">
      <w:pPr>
        <w:spacing w:after="0" w:line="240" w:lineRule="auto"/>
        <w:rPr>
          <w:rFonts w:ascii="Arial Narrow" w:hAnsi="Arial Narrow" w:cs="Arial"/>
        </w:rPr>
      </w:pPr>
    </w:p>
    <w:p w14:paraId="4D13ECF7" w14:textId="0AB7F94C" w:rsidR="00351508" w:rsidRPr="00BA7E82" w:rsidRDefault="00AF5AE2" w:rsidP="00E0516B">
      <w:pPr>
        <w:spacing w:after="0" w:line="240" w:lineRule="auto"/>
        <w:rPr>
          <w:rFonts w:ascii="Arial Narrow" w:hAnsi="Arial Narrow" w:cs="Arial"/>
        </w:rPr>
      </w:pPr>
      <w:r w:rsidRPr="00BA7E82">
        <w:rPr>
          <w:rFonts w:ascii="Arial Narrow" w:hAnsi="Arial Narrow" w:cs="Arial"/>
        </w:rPr>
        <w:t xml:space="preserve">Bevestiging </w:t>
      </w:r>
      <w:r w:rsidRPr="00142EF8">
        <w:rPr>
          <w:rFonts w:ascii="Arial Narrow" w:hAnsi="Arial Narrow" w:cs="Arial"/>
          <w:b/>
          <w:color w:val="1F4E79" w:themeColor="accent1" w:themeShade="80"/>
        </w:rPr>
        <w:t>authenticiteit</w:t>
      </w:r>
    </w:p>
    <w:p w14:paraId="5041A831" w14:textId="00361DB6" w:rsidR="00351508" w:rsidRPr="00BA7E82" w:rsidRDefault="00351508" w:rsidP="00E0516B">
      <w:pPr>
        <w:spacing w:after="0" w:line="240" w:lineRule="auto"/>
        <w:rPr>
          <w:rFonts w:ascii="Arial Narrow" w:hAnsi="Arial Narrow" w:cs="Arial"/>
        </w:rPr>
      </w:pPr>
    </w:p>
    <w:p w14:paraId="4C3F5E7E" w14:textId="5DBD99EC" w:rsidR="00B26A44" w:rsidRDefault="00351508" w:rsidP="00E0516B">
      <w:pPr>
        <w:spacing w:after="0" w:line="240" w:lineRule="auto"/>
        <w:rPr>
          <w:rFonts w:ascii="Arial Narrow" w:hAnsi="Arial Narrow" w:cs="Arial"/>
        </w:rPr>
      </w:pPr>
      <w:r w:rsidRPr="00BA7E82">
        <w:rPr>
          <w:rFonts w:ascii="Arial Narrow" w:hAnsi="Arial Narrow" w:cs="Arial"/>
        </w:rPr>
        <w:t xml:space="preserve">De </w:t>
      </w:r>
      <w:r w:rsidR="00B04E0E">
        <w:rPr>
          <w:rFonts w:ascii="Arial Narrow" w:hAnsi="Arial Narrow" w:cs="Arial"/>
        </w:rPr>
        <w:t>examinator in de BPV</w:t>
      </w:r>
      <w:r w:rsidRPr="00BA7E82">
        <w:rPr>
          <w:rFonts w:ascii="Arial Narrow" w:hAnsi="Arial Narrow" w:cs="Arial"/>
        </w:rPr>
        <w:t xml:space="preserve"> bevestigt de authenticiteit van de in te leveren producten door het beantwoorden van onderstaande mail. </w:t>
      </w:r>
    </w:p>
    <w:p w14:paraId="76CFF075" w14:textId="18873B23" w:rsidR="00B26A44" w:rsidRDefault="00B26A44" w:rsidP="00E0516B">
      <w:pPr>
        <w:spacing w:after="0" w:line="240" w:lineRule="auto"/>
        <w:rPr>
          <w:rFonts w:ascii="Arial Narrow" w:hAnsi="Arial Narrow" w:cs="Arial"/>
        </w:rPr>
      </w:pPr>
      <w:r>
        <w:rPr>
          <w:rFonts w:ascii="Arial Narrow" w:hAnsi="Arial Narrow" w:cs="Arial"/>
          <w:noProof/>
          <w:lang w:eastAsia="nl-NL"/>
        </w:rPr>
        <mc:AlternateContent>
          <mc:Choice Requires="wps">
            <w:drawing>
              <wp:anchor distT="0" distB="0" distL="114300" distR="114300" simplePos="0" relativeHeight="251669504" behindDoc="0" locked="0" layoutInCell="1" allowOverlap="1" wp14:anchorId="5D2B09F9" wp14:editId="38CB6044">
                <wp:simplePos x="0" y="0"/>
                <wp:positionH relativeFrom="column">
                  <wp:posOffset>209550</wp:posOffset>
                </wp:positionH>
                <wp:positionV relativeFrom="paragraph">
                  <wp:posOffset>137811</wp:posOffset>
                </wp:positionV>
                <wp:extent cx="3865163" cy="611470"/>
                <wp:effectExtent l="0" t="0" r="21590" b="17780"/>
                <wp:wrapNone/>
                <wp:docPr id="11" name="Tekstvak 11"/>
                <wp:cNvGraphicFramePr/>
                <a:graphic xmlns:a="http://schemas.openxmlformats.org/drawingml/2006/main">
                  <a:graphicData uri="http://schemas.microsoft.com/office/word/2010/wordprocessingShape">
                    <wps:wsp>
                      <wps:cNvSpPr txBox="1"/>
                      <wps:spPr>
                        <a:xfrm>
                          <a:off x="0" y="0"/>
                          <a:ext cx="3865163" cy="611470"/>
                        </a:xfrm>
                        <a:prstGeom prst="rect">
                          <a:avLst/>
                        </a:prstGeom>
                        <a:solidFill>
                          <a:schemeClr val="lt1"/>
                        </a:solidFill>
                        <a:ln w="6350">
                          <a:solidFill>
                            <a:prstClr val="black"/>
                          </a:solidFill>
                        </a:ln>
                      </wps:spPr>
                      <wps:txbx>
                        <w:txbxContent>
                          <w:p w14:paraId="139795CA" w14:textId="78FB16DF" w:rsidR="00B26A44" w:rsidRDefault="00B26A44" w:rsidP="00B26A44">
                            <w:r w:rsidRPr="00D00379">
                              <w:rPr>
                                <w:rFonts w:ascii="Tahoma" w:hAnsi="Tahoma" w:cs="Tahoma"/>
                                <w:sz w:val="20"/>
                              </w:rPr>
                              <w:t>Door het beantwoorden van deze mail verklaar ik, (</w:t>
                            </w:r>
                            <w:r w:rsidRPr="00D00379">
                              <w:rPr>
                                <w:rFonts w:ascii="Tahoma" w:hAnsi="Tahoma" w:cs="Tahoma"/>
                                <w:color w:val="808080" w:themeColor="background1" w:themeShade="80"/>
                                <w:sz w:val="20"/>
                              </w:rPr>
                              <w:t xml:space="preserve">naam </w:t>
                            </w:r>
                            <w:r w:rsidR="00B04E0E">
                              <w:rPr>
                                <w:rFonts w:ascii="Tahoma" w:hAnsi="Tahoma" w:cs="Tahoma"/>
                                <w:color w:val="808080" w:themeColor="background1" w:themeShade="80"/>
                                <w:sz w:val="20"/>
                              </w:rPr>
                              <w:t>examinator in de BPV</w:t>
                            </w:r>
                            <w:r w:rsidRPr="00D00379">
                              <w:rPr>
                                <w:rFonts w:ascii="Tahoma" w:hAnsi="Tahoma" w:cs="Tahoma"/>
                                <w:sz w:val="20"/>
                              </w:rPr>
                              <w:t>) dat wat de student beschreven heeft in de bijlagen bij deze mail overeenkomt met de werkelijkheid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B09F9" id="Tekstvak 11" o:spid="_x0000_s1029" type="#_x0000_t202" style="position:absolute;margin-left:16.5pt;margin-top:10.85pt;width:304.35pt;height:4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" fillcolor="white [3201]" strokeweight=".5pt">
                <v:textbox>
                  <w:txbxContent>
                    <w:p w14:paraId="139795CA" w14:textId="78FB16DF" w:rsidR="00B26A44" w:rsidRDefault="00B26A44" w:rsidP="00B26A44">
                      <w:r w:rsidRPr="00D00379">
                        <w:rPr>
                          <w:rFonts w:ascii="Tahoma" w:hAnsi="Tahoma" w:cs="Tahoma"/>
                          <w:sz w:val="20"/>
                        </w:rPr>
                        <w:t>Door het beantwoorden van deze mail verklaar ik, (</w:t>
                      </w:r>
                      <w:r w:rsidRPr="00D00379">
                        <w:rPr>
                          <w:rFonts w:ascii="Tahoma" w:hAnsi="Tahoma" w:cs="Tahoma"/>
                          <w:color w:val="808080" w:themeColor="background1" w:themeShade="80"/>
                          <w:sz w:val="20"/>
                        </w:rPr>
                        <w:t xml:space="preserve">naam </w:t>
                      </w:r>
                      <w:r w:rsidR="00B04E0E">
                        <w:rPr>
                          <w:rFonts w:ascii="Tahoma" w:hAnsi="Tahoma" w:cs="Tahoma"/>
                          <w:color w:val="808080" w:themeColor="background1" w:themeShade="80"/>
                          <w:sz w:val="20"/>
                        </w:rPr>
                        <w:t>examinator in de BPV</w:t>
                      </w:r>
                      <w:r w:rsidRPr="00D00379">
                        <w:rPr>
                          <w:rFonts w:ascii="Tahoma" w:hAnsi="Tahoma" w:cs="Tahoma"/>
                          <w:sz w:val="20"/>
                        </w:rPr>
                        <w:t>) dat wat de student beschreven heeft in de bijlagen bij deze mail overeenkomt met de werkelijkheid</w:t>
                      </w:r>
                      <w:r>
                        <w:t>.</w:t>
                      </w:r>
                    </w:p>
                  </w:txbxContent>
                </v:textbox>
              </v:shape>
            </w:pict>
          </mc:Fallback>
        </mc:AlternateContent>
      </w:r>
    </w:p>
    <w:p w14:paraId="5B2D8623" w14:textId="2AF6806A" w:rsidR="00B26A44" w:rsidRDefault="00B26A44" w:rsidP="00E0516B">
      <w:pPr>
        <w:spacing w:after="0" w:line="240" w:lineRule="auto"/>
        <w:rPr>
          <w:rFonts w:ascii="Arial Narrow" w:hAnsi="Arial Narrow" w:cs="Arial"/>
        </w:rPr>
      </w:pPr>
    </w:p>
    <w:p w14:paraId="4F1BCE4C" w14:textId="028C4B56" w:rsidR="00B26A44" w:rsidRDefault="00B26A44" w:rsidP="00E0516B">
      <w:pPr>
        <w:spacing w:after="0" w:line="240" w:lineRule="auto"/>
        <w:rPr>
          <w:rFonts w:ascii="Arial Narrow" w:hAnsi="Arial Narrow" w:cs="Arial"/>
        </w:rPr>
      </w:pPr>
    </w:p>
    <w:p w14:paraId="63606360" w14:textId="5B32CD53" w:rsidR="00B26A44" w:rsidRDefault="00B04E0E" w:rsidP="00E0516B">
      <w:pPr>
        <w:spacing w:after="0" w:line="240" w:lineRule="auto"/>
        <w:rPr>
          <w:rFonts w:ascii="Arial Narrow" w:hAnsi="Arial Narrow" w:cs="Arial"/>
        </w:rPr>
      </w:pPr>
      <w:r>
        <w:rPr>
          <w:noProof/>
          <w:lang w:eastAsia="nl-NL"/>
        </w:rPr>
        <w:drawing>
          <wp:anchor distT="0" distB="0" distL="114300" distR="114300" simplePos="0" relativeHeight="251659264" behindDoc="0" locked="0" layoutInCell="1" allowOverlap="1" wp14:anchorId="6FC429B8" wp14:editId="253280B1">
            <wp:simplePos x="0" y="0"/>
            <wp:positionH relativeFrom="column">
              <wp:posOffset>5246844</wp:posOffset>
            </wp:positionH>
            <wp:positionV relativeFrom="paragraph">
              <wp:posOffset>38735</wp:posOffset>
            </wp:positionV>
            <wp:extent cx="737870" cy="1014730"/>
            <wp:effectExtent l="0" t="0" r="508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37870" cy="1014730"/>
                    </a:xfrm>
                    <a:prstGeom prst="rect">
                      <a:avLst/>
                    </a:prstGeom>
                  </pic:spPr>
                </pic:pic>
              </a:graphicData>
            </a:graphic>
            <wp14:sizeRelH relativeFrom="margin">
              <wp14:pctWidth>0</wp14:pctWidth>
            </wp14:sizeRelH>
            <wp14:sizeRelV relativeFrom="margin">
              <wp14:pctHeight>0</wp14:pctHeight>
            </wp14:sizeRelV>
          </wp:anchor>
        </w:drawing>
      </w:r>
    </w:p>
    <w:p w14:paraId="2C4177A6" w14:textId="77777777" w:rsidR="00D00379" w:rsidRDefault="00D00379" w:rsidP="00E0516B">
      <w:pPr>
        <w:spacing w:after="0" w:line="240" w:lineRule="auto"/>
        <w:rPr>
          <w:rFonts w:ascii="Arial Narrow" w:hAnsi="Arial Narrow" w:cs="Arial"/>
        </w:rPr>
      </w:pPr>
    </w:p>
    <w:p w14:paraId="4ADBB645" w14:textId="77777777" w:rsidR="00D00379" w:rsidRDefault="00D00379" w:rsidP="00E0516B">
      <w:pPr>
        <w:spacing w:after="0" w:line="240" w:lineRule="auto"/>
        <w:rPr>
          <w:rFonts w:ascii="Arial Narrow" w:hAnsi="Arial Narrow" w:cs="Arial"/>
        </w:rPr>
      </w:pPr>
    </w:p>
    <w:p w14:paraId="2D035435" w14:textId="4659EB0A" w:rsidR="00287CCE" w:rsidRPr="00BA7E82" w:rsidRDefault="00351508" w:rsidP="00E0516B">
      <w:pPr>
        <w:spacing w:after="0" w:line="240" w:lineRule="auto"/>
        <w:rPr>
          <w:rFonts w:ascii="Arial Narrow" w:hAnsi="Arial Narrow" w:cs="Arial"/>
        </w:rPr>
      </w:pPr>
      <w:r w:rsidRPr="00BA7E82">
        <w:rPr>
          <w:rFonts w:ascii="Arial Narrow" w:hAnsi="Arial Narrow" w:cs="Arial"/>
        </w:rPr>
        <w:t xml:space="preserve">De student stuurt deze mail </w:t>
      </w:r>
      <w:r w:rsidR="00B04E0E" w:rsidRPr="001F039C">
        <w:rPr>
          <w:rFonts w:ascii="Arial Narrow" w:hAnsi="Arial Narrow" w:cs="Arial"/>
          <w:i/>
        </w:rPr>
        <w:t xml:space="preserve">met </w:t>
      </w:r>
      <w:r w:rsidR="00B04E0E" w:rsidRPr="001F039C">
        <w:rPr>
          <w:rFonts w:ascii="Arial Narrow" w:hAnsi="Arial Narrow" w:cs="Arial"/>
        </w:rPr>
        <w:t>de</w:t>
      </w:r>
      <w:r w:rsidR="00B04E0E">
        <w:rPr>
          <w:rFonts w:ascii="Arial Narrow" w:hAnsi="Arial Narrow" w:cs="Arial"/>
        </w:rPr>
        <w:t xml:space="preserve"> bewijzen </w:t>
      </w:r>
      <w:r w:rsidR="00AF5AE2" w:rsidRPr="00BA7E82">
        <w:rPr>
          <w:rFonts w:ascii="Arial Narrow" w:hAnsi="Arial Narrow" w:cs="Arial"/>
        </w:rPr>
        <w:t xml:space="preserve">vervolgens </w:t>
      </w:r>
      <w:r w:rsidRPr="00BA7E82">
        <w:rPr>
          <w:rFonts w:ascii="Arial Narrow" w:hAnsi="Arial Narrow" w:cs="Arial"/>
        </w:rPr>
        <w:t xml:space="preserve">door </w:t>
      </w:r>
      <w:r w:rsidR="00B04E0E">
        <w:rPr>
          <w:rFonts w:ascii="Arial Narrow" w:hAnsi="Arial Narrow" w:cs="Arial"/>
        </w:rPr>
        <w:t>naar de BPV-</w:t>
      </w:r>
      <w:r w:rsidR="00AF5AE2" w:rsidRPr="00BA7E82">
        <w:rPr>
          <w:rFonts w:ascii="Arial Narrow" w:hAnsi="Arial Narrow" w:cs="Arial"/>
        </w:rPr>
        <w:t>docent</w:t>
      </w:r>
      <w:r w:rsidR="008962F3" w:rsidRPr="00BA7E82">
        <w:rPr>
          <w:rFonts w:ascii="Arial Narrow" w:hAnsi="Arial Narrow" w:cs="Arial"/>
        </w:rPr>
        <w:t xml:space="preserve"> of SLB-er</w:t>
      </w:r>
    </w:p>
    <w:p w14:paraId="73C233E4" w14:textId="75F5FD8F" w:rsidR="00287CCE" w:rsidRPr="00BA7E82" w:rsidRDefault="00287CCE" w:rsidP="00E0516B">
      <w:pPr>
        <w:spacing w:after="0" w:line="240" w:lineRule="auto"/>
        <w:rPr>
          <w:rFonts w:ascii="Arial" w:hAnsi="Arial" w:cs="Arial"/>
        </w:rPr>
      </w:pPr>
    </w:p>
    <w:p w14:paraId="549C68A9" w14:textId="402813E4" w:rsidR="00E0516B" w:rsidRPr="00BA7E82" w:rsidRDefault="00B04E0E" w:rsidP="00E0516B">
      <w:pPr>
        <w:spacing w:after="0" w:line="240" w:lineRule="auto"/>
        <w:rPr>
          <w:rFonts w:ascii="Arial Narrow" w:hAnsi="Arial Narrow" w:cs="Arial"/>
        </w:rPr>
      </w:pPr>
      <w:r>
        <w:rPr>
          <w:rFonts w:ascii="Arial Narrow" w:hAnsi="Arial Narrow" w:cs="Arial"/>
        </w:rPr>
        <w:t>De BPV-</w:t>
      </w:r>
      <w:r w:rsidR="00182246">
        <w:rPr>
          <w:rFonts w:ascii="Arial Narrow" w:hAnsi="Arial Narrow" w:cs="Arial"/>
        </w:rPr>
        <w:t>docent slaat de examens en de mail op in de groep NP-Inlevermap gemaakt examenwerk</w:t>
      </w:r>
      <w:r>
        <w:rPr>
          <w:rFonts w:ascii="Arial Narrow" w:hAnsi="Arial Narrow" w:cs="Arial"/>
        </w:rPr>
        <w:t>.</w:t>
      </w:r>
    </w:p>
    <w:p w14:paraId="66F6C9F8" w14:textId="1AABE563" w:rsidR="00182246" w:rsidRDefault="00182246" w:rsidP="00E0516B">
      <w:pPr>
        <w:spacing w:after="0" w:line="240" w:lineRule="auto"/>
        <w:rPr>
          <w:rFonts w:ascii="Arial Narrow" w:hAnsi="Arial Narrow" w:cs="Arial"/>
        </w:rPr>
      </w:pPr>
    </w:p>
    <w:p w14:paraId="4F8BCD52" w14:textId="6EEDF9EC" w:rsidR="00127E4A" w:rsidRDefault="0062263B" w:rsidP="00E0516B">
      <w:pPr>
        <w:spacing w:after="0" w:line="240" w:lineRule="auto"/>
        <w:rPr>
          <w:rFonts w:ascii="Arial Narrow" w:hAnsi="Arial Narrow" w:cs="Arial"/>
        </w:rPr>
      </w:pPr>
      <w:r>
        <w:rPr>
          <w:rFonts w:ascii="Arial Narrow" w:hAnsi="Arial Narrow" w:cs="Arial"/>
        </w:rPr>
        <w:t>Au</w:t>
      </w:r>
      <w:r w:rsidR="00127E4A">
        <w:rPr>
          <w:rFonts w:ascii="Arial Narrow" w:hAnsi="Arial Narrow" w:cs="Arial"/>
        </w:rPr>
        <w:t xml:space="preserve">thenticiteit van de bewijzen houdt ook in dat </w:t>
      </w:r>
      <w:r w:rsidR="001F039C">
        <w:rPr>
          <w:rFonts w:ascii="Arial Narrow" w:hAnsi="Arial Narrow" w:cs="Arial"/>
        </w:rPr>
        <w:t>de studen</w:t>
      </w:r>
      <w:r>
        <w:rPr>
          <w:rFonts w:ascii="Arial Narrow" w:hAnsi="Arial Narrow" w:cs="Arial"/>
        </w:rPr>
        <w:t>t</w:t>
      </w:r>
      <w:r w:rsidR="00127E4A">
        <w:rPr>
          <w:rFonts w:ascii="Arial Narrow" w:hAnsi="Arial Narrow" w:cs="Arial"/>
        </w:rPr>
        <w:t xml:space="preserve"> alles zelf geschreven </w:t>
      </w:r>
      <w:r>
        <w:rPr>
          <w:rFonts w:ascii="Arial Narrow" w:hAnsi="Arial Narrow" w:cs="Arial"/>
        </w:rPr>
        <w:t>heeft</w:t>
      </w:r>
      <w:r w:rsidR="00127E4A">
        <w:rPr>
          <w:rFonts w:ascii="Arial Narrow" w:hAnsi="Arial Narrow" w:cs="Arial"/>
        </w:rPr>
        <w:t xml:space="preserve">. Teksten overnemen van een andere student of knippen en plakken vanaf internet mag niet. Overnemen van teksten van anderen zonder bronvermelding is </w:t>
      </w:r>
      <w:r w:rsidR="00127E4A" w:rsidRPr="00127E4A">
        <w:rPr>
          <w:rFonts w:ascii="Arial Narrow" w:hAnsi="Arial Narrow" w:cs="Arial"/>
          <w:b/>
        </w:rPr>
        <w:t>plagiaat</w:t>
      </w:r>
      <w:r w:rsidR="00127E4A">
        <w:rPr>
          <w:rFonts w:ascii="Arial Narrow" w:hAnsi="Arial Narrow" w:cs="Arial"/>
        </w:rPr>
        <w:t xml:space="preserve"> en wordt behandeld als </w:t>
      </w:r>
      <w:r w:rsidR="00127E4A" w:rsidRPr="00127E4A">
        <w:rPr>
          <w:rFonts w:ascii="Arial Narrow" w:hAnsi="Arial Narrow" w:cs="Arial"/>
          <w:b/>
        </w:rPr>
        <w:t>fraude</w:t>
      </w:r>
      <w:r w:rsidR="00127E4A">
        <w:rPr>
          <w:rFonts w:ascii="Arial Narrow" w:hAnsi="Arial Narrow" w:cs="Arial"/>
        </w:rPr>
        <w:t xml:space="preserve">. Teksten die overgenomen zijn met bronvermelding tellen niet mee als bewijs van de criteria. (Examenreglement, Noorderportal </w:t>
      </w:r>
      <w:r w:rsidR="00127E4A">
        <w:rPr>
          <w:rFonts w:ascii="Arial Narrow" w:hAnsi="Arial Narrow" w:cs="Arial"/>
        </w:rPr>
        <w:sym w:font="Wingdings" w:char="F0D8"/>
      </w:r>
      <w:r w:rsidR="00127E4A">
        <w:rPr>
          <w:rFonts w:ascii="Arial Narrow" w:hAnsi="Arial Narrow" w:cs="Arial"/>
        </w:rPr>
        <w:t xml:space="preserve"> Weten en regelen </w:t>
      </w:r>
      <w:r w:rsidR="00127E4A">
        <w:rPr>
          <w:rFonts w:ascii="Arial Narrow" w:hAnsi="Arial Narrow" w:cs="Arial"/>
        </w:rPr>
        <w:sym w:font="Wingdings" w:char="F0D8"/>
      </w:r>
      <w:r w:rsidR="00127E4A">
        <w:rPr>
          <w:rFonts w:ascii="Arial Narrow" w:hAnsi="Arial Narrow" w:cs="Arial"/>
        </w:rPr>
        <w:t xml:space="preserve"> Wetten &amp; regeltjes)</w:t>
      </w:r>
    </w:p>
    <w:p w14:paraId="2514CF7E" w14:textId="0AD58D18" w:rsidR="00E0516B" w:rsidRPr="00BA7E82" w:rsidRDefault="003D15A0" w:rsidP="00E0516B">
      <w:pPr>
        <w:spacing w:after="0" w:line="240" w:lineRule="auto"/>
        <w:rPr>
          <w:rFonts w:ascii="Arial Narrow" w:hAnsi="Arial Narrow" w:cs="Arial"/>
        </w:rPr>
      </w:pPr>
      <w:r w:rsidRPr="00BA7E82">
        <w:rPr>
          <w:rFonts w:ascii="Arial Narrow" w:hAnsi="Arial Narrow"/>
          <w:noProof/>
          <w:lang w:eastAsia="nl-NL"/>
        </w:rPr>
        <mc:AlternateContent>
          <mc:Choice Requires="wps">
            <w:drawing>
              <wp:anchor distT="0" distB="0" distL="114300" distR="114300" simplePos="0" relativeHeight="251658752" behindDoc="1" locked="0" layoutInCell="1" allowOverlap="1" wp14:anchorId="50F250B5" wp14:editId="5D4689B5">
                <wp:simplePos x="0" y="0"/>
                <wp:positionH relativeFrom="leftMargin">
                  <wp:posOffset>463550</wp:posOffset>
                </wp:positionH>
                <wp:positionV relativeFrom="paragraph">
                  <wp:posOffset>154305</wp:posOffset>
                </wp:positionV>
                <wp:extent cx="359410" cy="1801495"/>
                <wp:effectExtent l="0" t="0" r="21590" b="27305"/>
                <wp:wrapTight wrapText="bothSides">
                  <wp:wrapPolygon edited="0">
                    <wp:start x="0" y="0"/>
                    <wp:lineTo x="0" y="21699"/>
                    <wp:lineTo x="21753" y="21699"/>
                    <wp:lineTo x="21753" y="0"/>
                    <wp:lineTo x="0" y="0"/>
                  </wp:wrapPolygon>
                </wp:wrapTight>
                <wp:docPr id="7" name="Tekstvak 7"/>
                <wp:cNvGraphicFramePr/>
                <a:graphic xmlns:a="http://schemas.openxmlformats.org/drawingml/2006/main">
                  <a:graphicData uri="http://schemas.microsoft.com/office/word/2010/wordprocessingShape">
                    <wps:wsp>
                      <wps:cNvSpPr txBox="1"/>
                      <wps:spPr>
                        <a:xfrm>
                          <a:off x="0" y="0"/>
                          <a:ext cx="359410" cy="1801495"/>
                        </a:xfrm>
                        <a:prstGeom prst="rect">
                          <a:avLst/>
                        </a:prstGeom>
                        <a:solidFill>
                          <a:schemeClr val="lt1"/>
                        </a:solidFill>
                        <a:ln w="6350">
                          <a:solidFill>
                            <a:prstClr val="black"/>
                          </a:solidFill>
                        </a:ln>
                      </wps:spPr>
                      <wps:txbx>
                        <w:txbxContent>
                          <w:p w14:paraId="359078E5" w14:textId="49D7ACD7" w:rsidR="00BE6B77" w:rsidRDefault="001F039C" w:rsidP="0068431F">
                            <w:pPr>
                              <w:spacing w:after="0"/>
                              <w:rPr>
                                <w:rFonts w:ascii="Arial Narrow" w:hAnsi="Arial Narrow"/>
                              </w:rPr>
                            </w:pPr>
                            <w:r>
                              <w:rPr>
                                <w:rFonts w:ascii="Arial Narrow" w:hAnsi="Arial Narrow"/>
                                <w:b/>
                                <w:i/>
                                <w:color w:val="1F4E79" w:themeColor="accent1" w:themeShade="80"/>
                              </w:rPr>
                              <w:t>Data schooljaar 2018- 2019</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250B5" id="Tekstvak 7" o:spid="_x0000_s1030" type="#_x0000_t202" style="position:absolute;margin-left:36.5pt;margin-top:12.15pt;width:28.3pt;height:141.85pt;z-index:-251657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" fillcolor="white [3201]" strokeweight=".5pt">
                <v:textbox style="layout-flow:vertical">
                  <w:txbxContent>
                    <w:p w14:paraId="359078E5" w14:textId="49D7ACD7" w:rsidR="00BE6B77" w:rsidRDefault="001F039C" w:rsidP="0068431F">
                      <w:pPr>
                        <w:spacing w:after="0"/>
                        <w:rPr>
                          <w:rFonts w:ascii="Arial Narrow" w:hAnsi="Arial Narrow"/>
                        </w:rPr>
                      </w:pPr>
                      <w:r>
                        <w:rPr>
                          <w:rFonts w:ascii="Arial Narrow" w:hAnsi="Arial Narrow"/>
                          <w:b/>
                          <w:i/>
                          <w:color w:val="1F4E79" w:themeColor="accent1" w:themeShade="80"/>
                        </w:rPr>
                        <w:t>Data schooljaar 2018- 2019</w:t>
                      </w:r>
                    </w:p>
                  </w:txbxContent>
                </v:textbox>
                <w10:wrap type="tight" anchorx="margin"/>
              </v:shape>
            </w:pict>
          </mc:Fallback>
        </mc:AlternateContent>
      </w:r>
    </w:p>
    <w:tbl>
      <w:tblPr>
        <w:tblStyle w:val="Tabelraster"/>
        <w:tblpPr w:leftFromText="141" w:rightFromText="141" w:vertAnchor="text" w:tblpX="155" w:tblpY="1"/>
        <w:tblOverlap w:val="never"/>
        <w:tblW w:w="8647" w:type="dxa"/>
        <w:tblBorders>
          <w:left w:val="none" w:sz="0" w:space="0" w:color="auto"/>
          <w:right w:val="none" w:sz="0" w:space="0" w:color="auto"/>
          <w:insideV w:val="none" w:sz="0" w:space="0" w:color="auto"/>
        </w:tblBorders>
        <w:tblLook w:val="04A0" w:firstRow="1" w:lastRow="0" w:firstColumn="1" w:lastColumn="0" w:noHBand="0" w:noVBand="1"/>
      </w:tblPr>
      <w:tblGrid>
        <w:gridCol w:w="482"/>
        <w:gridCol w:w="1806"/>
        <w:gridCol w:w="6359"/>
      </w:tblGrid>
      <w:tr w:rsidR="00470E55" w:rsidRPr="00BA7E82" w14:paraId="3753B890" w14:textId="77777777" w:rsidTr="00470E55">
        <w:trPr>
          <w:trHeight w:val="396"/>
        </w:trPr>
        <w:tc>
          <w:tcPr>
            <w:tcW w:w="284" w:type="dxa"/>
            <w:vMerge w:val="restart"/>
            <w:textDirection w:val="tbRl"/>
          </w:tcPr>
          <w:p w14:paraId="4CCF5BCB" w14:textId="6BEB08F6" w:rsidR="00470E55" w:rsidRPr="00BA7E82" w:rsidRDefault="001F039C" w:rsidP="00470E55">
            <w:pPr>
              <w:ind w:left="113" w:right="113"/>
              <w:rPr>
                <w:rFonts w:ascii="Arial Narrow" w:hAnsi="Arial Narrow" w:cs="Arial"/>
              </w:rPr>
            </w:pPr>
            <w:r>
              <w:rPr>
                <w:rFonts w:ascii="Arial Narrow" w:hAnsi="Arial Narrow" w:cs="Arial"/>
              </w:rPr>
              <w:t>Septembergroepen cohort 2017</w:t>
            </w:r>
          </w:p>
        </w:tc>
        <w:tc>
          <w:tcPr>
            <w:tcW w:w="1843" w:type="dxa"/>
            <w:vAlign w:val="center"/>
          </w:tcPr>
          <w:p w14:paraId="2F09458B" w14:textId="478847B7" w:rsidR="00470E55" w:rsidRPr="00BA7E82" w:rsidRDefault="0062263B" w:rsidP="00093994">
            <w:pPr>
              <w:rPr>
                <w:rFonts w:ascii="Arial Narrow" w:hAnsi="Arial Narrow" w:cs="Arial"/>
              </w:rPr>
            </w:pPr>
            <w:r w:rsidRPr="0062263B">
              <w:rPr>
                <w:rFonts w:ascii="Arial Narrow" w:hAnsi="Arial Narrow" w:cs="Arial"/>
                <w:color w:val="D9D9D9" w:themeColor="background1" w:themeShade="D9"/>
                <w:sz w:val="18"/>
              </w:rPr>
              <w:t>Afspraak klas en docent</w:t>
            </w:r>
          </w:p>
        </w:tc>
        <w:tc>
          <w:tcPr>
            <w:tcW w:w="6520" w:type="dxa"/>
            <w:vAlign w:val="center"/>
          </w:tcPr>
          <w:p w14:paraId="11BDBEF7" w14:textId="5546341D" w:rsidR="00470E55" w:rsidRPr="00BA7E82" w:rsidRDefault="00470E55" w:rsidP="00BA7E82">
            <w:pPr>
              <w:rPr>
                <w:rFonts w:ascii="Arial Narrow" w:hAnsi="Arial Narrow" w:cs="Arial"/>
              </w:rPr>
            </w:pPr>
            <w:r w:rsidRPr="00BA7E82">
              <w:rPr>
                <w:rFonts w:ascii="Arial Narrow" w:hAnsi="Arial Narrow" w:cs="Arial"/>
              </w:rPr>
              <w:t>Deze week 1</w:t>
            </w:r>
            <w:r w:rsidRPr="00BA7E82">
              <w:rPr>
                <w:rFonts w:ascii="Arial Narrow" w:hAnsi="Arial Narrow" w:cs="Arial"/>
                <w:vertAlign w:val="superscript"/>
              </w:rPr>
              <w:t>e</w:t>
            </w:r>
            <w:r w:rsidRPr="00BA7E82">
              <w:rPr>
                <w:rFonts w:ascii="Arial Narrow" w:hAnsi="Arial Narrow" w:cs="Arial"/>
              </w:rPr>
              <w:t xml:space="preserve"> kans planning</w:t>
            </w:r>
          </w:p>
        </w:tc>
      </w:tr>
      <w:tr w:rsidR="00470E55" w:rsidRPr="00BA7E82" w14:paraId="1673E0E8" w14:textId="77777777" w:rsidTr="00470E55">
        <w:trPr>
          <w:trHeight w:val="396"/>
        </w:trPr>
        <w:tc>
          <w:tcPr>
            <w:tcW w:w="284" w:type="dxa"/>
            <w:vMerge/>
          </w:tcPr>
          <w:p w14:paraId="53B61DEC" w14:textId="2C28ADA5" w:rsidR="00470E55" w:rsidRDefault="00470E55" w:rsidP="00A820F1">
            <w:pPr>
              <w:rPr>
                <w:rFonts w:ascii="Arial Narrow" w:hAnsi="Arial Narrow" w:cs="Arial"/>
              </w:rPr>
            </w:pPr>
          </w:p>
        </w:tc>
        <w:tc>
          <w:tcPr>
            <w:tcW w:w="1843" w:type="dxa"/>
            <w:vAlign w:val="center"/>
          </w:tcPr>
          <w:p w14:paraId="27080AFF" w14:textId="5EF384D5" w:rsidR="00470E55" w:rsidRPr="00BA7E82" w:rsidRDefault="0062263B" w:rsidP="00BA7E82">
            <w:pPr>
              <w:ind w:left="-100" w:firstLine="100"/>
              <w:rPr>
                <w:rFonts w:ascii="Arial Narrow" w:hAnsi="Arial Narrow" w:cs="Arial"/>
              </w:rPr>
            </w:pPr>
            <w:r w:rsidRPr="0062263B">
              <w:rPr>
                <w:rFonts w:ascii="Arial Narrow" w:hAnsi="Arial Narrow" w:cs="Arial"/>
                <w:color w:val="D9D9D9" w:themeColor="background1" w:themeShade="D9"/>
                <w:sz w:val="18"/>
              </w:rPr>
              <w:t>Afspraak klas en docent</w:t>
            </w:r>
          </w:p>
        </w:tc>
        <w:tc>
          <w:tcPr>
            <w:tcW w:w="6520" w:type="dxa"/>
            <w:vAlign w:val="center"/>
          </w:tcPr>
          <w:p w14:paraId="7A9A8F2E" w14:textId="7627AA9E" w:rsidR="00470E55" w:rsidRPr="00BA7E82" w:rsidRDefault="00470E55" w:rsidP="00BA7E82">
            <w:pPr>
              <w:rPr>
                <w:rFonts w:ascii="Arial Narrow" w:hAnsi="Arial Narrow" w:cs="Arial"/>
              </w:rPr>
            </w:pPr>
            <w:r w:rsidRPr="00BA7E82">
              <w:rPr>
                <w:rFonts w:ascii="Arial Narrow" w:hAnsi="Arial Narrow" w:cs="Arial"/>
              </w:rPr>
              <w:t>Deze week herkansing planning</w:t>
            </w:r>
          </w:p>
        </w:tc>
      </w:tr>
      <w:tr w:rsidR="00470E55" w:rsidRPr="00BA7E82" w14:paraId="6C7D3851" w14:textId="13E43AF7" w:rsidTr="00470E55">
        <w:trPr>
          <w:trHeight w:val="396"/>
        </w:trPr>
        <w:tc>
          <w:tcPr>
            <w:tcW w:w="284" w:type="dxa"/>
            <w:vMerge/>
          </w:tcPr>
          <w:p w14:paraId="6540F554" w14:textId="1DF12232" w:rsidR="00470E55" w:rsidRPr="00BA7E82" w:rsidRDefault="00470E55" w:rsidP="00A820F1">
            <w:pPr>
              <w:rPr>
                <w:rFonts w:ascii="Arial Narrow" w:hAnsi="Arial Narrow" w:cs="Arial"/>
              </w:rPr>
            </w:pPr>
          </w:p>
        </w:tc>
        <w:tc>
          <w:tcPr>
            <w:tcW w:w="1843" w:type="dxa"/>
            <w:vAlign w:val="center"/>
          </w:tcPr>
          <w:p w14:paraId="71307ECB" w14:textId="42539497" w:rsidR="00470E55" w:rsidRPr="00BA7E82" w:rsidRDefault="00B17764" w:rsidP="00B17764">
            <w:pPr>
              <w:rPr>
                <w:rFonts w:ascii="Arial Narrow" w:hAnsi="Arial Narrow" w:cs="Arial"/>
              </w:rPr>
            </w:pPr>
            <w:r>
              <w:rPr>
                <w:rFonts w:ascii="Arial Narrow" w:hAnsi="Arial Narrow" w:cs="Arial"/>
              </w:rPr>
              <w:t>Do</w:t>
            </w:r>
            <w:r w:rsidR="00470E55" w:rsidRPr="00BA7E82">
              <w:rPr>
                <w:rFonts w:ascii="Arial Narrow" w:hAnsi="Arial Narrow" w:cs="Arial"/>
              </w:rPr>
              <w:t xml:space="preserve"> 2</w:t>
            </w:r>
            <w:r>
              <w:rPr>
                <w:rFonts w:ascii="Arial Narrow" w:hAnsi="Arial Narrow" w:cs="Arial"/>
              </w:rPr>
              <w:t>5</w:t>
            </w:r>
            <w:r w:rsidR="00470E55" w:rsidRPr="00BA7E82">
              <w:rPr>
                <w:rFonts w:ascii="Arial Narrow" w:hAnsi="Arial Narrow" w:cs="Arial"/>
              </w:rPr>
              <w:t xml:space="preserve"> april </w:t>
            </w:r>
          </w:p>
        </w:tc>
        <w:tc>
          <w:tcPr>
            <w:tcW w:w="6520" w:type="dxa"/>
            <w:vAlign w:val="center"/>
          </w:tcPr>
          <w:p w14:paraId="35B6C9F5" w14:textId="5469FD22" w:rsidR="00470E55" w:rsidRPr="00BA7E82" w:rsidRDefault="00470E55" w:rsidP="00BA7E82">
            <w:pPr>
              <w:rPr>
                <w:rFonts w:ascii="Arial Narrow" w:hAnsi="Arial Narrow" w:cs="Arial"/>
              </w:rPr>
            </w:pPr>
            <w:r w:rsidRPr="00BA7E82">
              <w:rPr>
                <w:rFonts w:ascii="Arial Narrow" w:hAnsi="Arial Narrow" w:cs="Arial"/>
              </w:rPr>
              <w:t>Start examens (GO)</w:t>
            </w:r>
          </w:p>
        </w:tc>
      </w:tr>
      <w:tr w:rsidR="00470E55" w:rsidRPr="00BA7E82" w14:paraId="12AF5474" w14:textId="406E86A2" w:rsidTr="00470E55">
        <w:trPr>
          <w:trHeight w:val="396"/>
        </w:trPr>
        <w:tc>
          <w:tcPr>
            <w:tcW w:w="284" w:type="dxa"/>
            <w:vMerge/>
          </w:tcPr>
          <w:p w14:paraId="71CE204B" w14:textId="6AC55303" w:rsidR="00470E55" w:rsidRPr="00BA7E82" w:rsidRDefault="00470E55" w:rsidP="00A820F1">
            <w:pPr>
              <w:rPr>
                <w:rFonts w:ascii="Arial Narrow" w:hAnsi="Arial Narrow" w:cs="Arial"/>
              </w:rPr>
            </w:pPr>
          </w:p>
        </w:tc>
        <w:tc>
          <w:tcPr>
            <w:tcW w:w="1843" w:type="dxa"/>
            <w:vAlign w:val="center"/>
          </w:tcPr>
          <w:p w14:paraId="1AE65DF6" w14:textId="0AB75C7A" w:rsidR="00470E55" w:rsidRPr="00BA7E82" w:rsidRDefault="00B17764" w:rsidP="00BA7E82">
            <w:pPr>
              <w:rPr>
                <w:rFonts w:ascii="Arial Narrow" w:hAnsi="Arial Narrow" w:cs="Arial"/>
              </w:rPr>
            </w:pPr>
            <w:r>
              <w:rPr>
                <w:rFonts w:ascii="Arial Narrow" w:hAnsi="Arial Narrow" w:cs="Arial"/>
              </w:rPr>
              <w:t>Vr 21</w:t>
            </w:r>
            <w:r w:rsidR="00470E55" w:rsidRPr="00BA7E82">
              <w:rPr>
                <w:rFonts w:ascii="Arial Narrow" w:hAnsi="Arial Narrow" w:cs="Arial"/>
              </w:rPr>
              <w:t xml:space="preserve"> juni 10:00 uur </w:t>
            </w:r>
          </w:p>
        </w:tc>
        <w:tc>
          <w:tcPr>
            <w:tcW w:w="6520" w:type="dxa"/>
            <w:vAlign w:val="center"/>
          </w:tcPr>
          <w:p w14:paraId="6B2FCB64" w14:textId="2F639E36" w:rsidR="00470E55" w:rsidRPr="00BA7E82" w:rsidRDefault="00470E55" w:rsidP="00BA7E82">
            <w:pPr>
              <w:rPr>
                <w:rFonts w:ascii="Arial Narrow" w:hAnsi="Arial Narrow" w:cs="Arial"/>
              </w:rPr>
            </w:pPr>
            <w:r w:rsidRPr="00BA7E82">
              <w:rPr>
                <w:rFonts w:ascii="Arial Narrow" w:hAnsi="Arial Narrow" w:cs="Arial"/>
              </w:rPr>
              <w:t>Uiterste inlevermoment 1e kans examens.</w:t>
            </w:r>
          </w:p>
        </w:tc>
      </w:tr>
      <w:tr w:rsidR="00470E55" w:rsidRPr="00BA7E82" w14:paraId="3330C757" w14:textId="239AB3AA" w:rsidTr="00470E55">
        <w:trPr>
          <w:trHeight w:val="396"/>
        </w:trPr>
        <w:tc>
          <w:tcPr>
            <w:tcW w:w="284" w:type="dxa"/>
            <w:vMerge/>
          </w:tcPr>
          <w:p w14:paraId="07C4B36D" w14:textId="053D2EF6" w:rsidR="00470E55" w:rsidRPr="00BA7E82" w:rsidRDefault="00470E55" w:rsidP="00A820F1">
            <w:pPr>
              <w:rPr>
                <w:rFonts w:ascii="Arial Narrow" w:hAnsi="Arial Narrow" w:cs="Arial"/>
              </w:rPr>
            </w:pPr>
          </w:p>
        </w:tc>
        <w:tc>
          <w:tcPr>
            <w:tcW w:w="1843" w:type="dxa"/>
            <w:vAlign w:val="center"/>
          </w:tcPr>
          <w:p w14:paraId="6B478E73" w14:textId="3EDAEE56" w:rsidR="00470E55" w:rsidRPr="00BA7E82" w:rsidRDefault="00994BC2" w:rsidP="00BA7E82">
            <w:pPr>
              <w:rPr>
                <w:rFonts w:ascii="Arial Narrow" w:hAnsi="Arial Narrow" w:cs="Arial"/>
              </w:rPr>
            </w:pPr>
            <w:r>
              <w:rPr>
                <w:rFonts w:ascii="Arial Narrow" w:hAnsi="Arial Narrow" w:cs="Arial"/>
              </w:rPr>
              <w:t>Ma 24</w:t>
            </w:r>
            <w:r w:rsidR="00470E55" w:rsidRPr="00BA7E82">
              <w:rPr>
                <w:rFonts w:ascii="Arial Narrow" w:hAnsi="Arial Narrow" w:cs="Arial"/>
              </w:rPr>
              <w:t xml:space="preserve"> juni</w:t>
            </w:r>
          </w:p>
        </w:tc>
        <w:tc>
          <w:tcPr>
            <w:tcW w:w="6520" w:type="dxa"/>
            <w:vAlign w:val="center"/>
          </w:tcPr>
          <w:p w14:paraId="00EB4FD0" w14:textId="37E54AFE" w:rsidR="00470E55" w:rsidRPr="00BA7E82" w:rsidRDefault="00470E55" w:rsidP="00BA7E82">
            <w:pPr>
              <w:rPr>
                <w:rFonts w:ascii="Arial Narrow" w:hAnsi="Arial Narrow" w:cs="Arial"/>
              </w:rPr>
            </w:pPr>
            <w:r w:rsidRPr="00BA7E82">
              <w:rPr>
                <w:rFonts w:ascii="Arial Narrow" w:hAnsi="Arial Narrow" w:cs="Arial"/>
              </w:rPr>
              <w:t>Productbeoordelingen</w:t>
            </w:r>
            <w:r>
              <w:rPr>
                <w:rFonts w:ascii="Arial Narrow" w:hAnsi="Arial Narrow" w:cs="Arial"/>
              </w:rPr>
              <w:t xml:space="preserve"> </w:t>
            </w:r>
            <w:r w:rsidR="0062263B">
              <w:rPr>
                <w:rFonts w:ascii="Arial Narrow" w:hAnsi="Arial Narrow" w:cs="Arial"/>
              </w:rPr>
              <w:t xml:space="preserve">worden </w:t>
            </w:r>
            <w:r>
              <w:rPr>
                <w:rFonts w:ascii="Arial Narrow" w:hAnsi="Arial Narrow" w:cs="Arial"/>
              </w:rPr>
              <w:t>op school</w:t>
            </w:r>
            <w:r w:rsidRPr="00BA7E82">
              <w:rPr>
                <w:rFonts w:ascii="Arial Narrow" w:hAnsi="Arial Narrow" w:cs="Arial"/>
              </w:rPr>
              <w:t xml:space="preserve"> </w:t>
            </w:r>
            <w:r w:rsidR="0062263B">
              <w:rPr>
                <w:rFonts w:ascii="Arial Narrow" w:hAnsi="Arial Narrow" w:cs="Arial"/>
              </w:rPr>
              <w:t>beoordeeld</w:t>
            </w:r>
            <w:bookmarkStart w:id="0" w:name="_GoBack"/>
            <w:bookmarkEnd w:id="0"/>
          </w:p>
        </w:tc>
      </w:tr>
      <w:tr w:rsidR="00470E55" w:rsidRPr="00BA7E82" w14:paraId="7868DD57" w14:textId="5E6183E0" w:rsidTr="00470E55">
        <w:trPr>
          <w:trHeight w:val="396"/>
        </w:trPr>
        <w:tc>
          <w:tcPr>
            <w:tcW w:w="284" w:type="dxa"/>
            <w:vMerge/>
          </w:tcPr>
          <w:p w14:paraId="47B99BE1" w14:textId="60A48920" w:rsidR="00470E55" w:rsidRPr="00BA7E82" w:rsidRDefault="00470E55" w:rsidP="00A820F1">
            <w:pPr>
              <w:rPr>
                <w:rFonts w:ascii="Arial Narrow" w:hAnsi="Arial Narrow" w:cs="Arial"/>
              </w:rPr>
            </w:pPr>
          </w:p>
        </w:tc>
        <w:tc>
          <w:tcPr>
            <w:tcW w:w="1843" w:type="dxa"/>
            <w:vAlign w:val="center"/>
          </w:tcPr>
          <w:p w14:paraId="715C2E4B" w14:textId="64E545BB" w:rsidR="00470E55" w:rsidRPr="00BA7E82" w:rsidRDefault="00B17764" w:rsidP="00BA7E82">
            <w:pPr>
              <w:rPr>
                <w:rFonts w:ascii="Arial Narrow" w:hAnsi="Arial Narrow" w:cs="Arial"/>
              </w:rPr>
            </w:pPr>
            <w:r>
              <w:rPr>
                <w:rFonts w:ascii="Arial Narrow" w:hAnsi="Arial Narrow" w:cs="Arial"/>
              </w:rPr>
              <w:t>24</w:t>
            </w:r>
            <w:r w:rsidR="00470E55" w:rsidRPr="00BA7E82">
              <w:rPr>
                <w:rFonts w:ascii="Arial Narrow" w:hAnsi="Arial Narrow" w:cs="Arial"/>
              </w:rPr>
              <w:t xml:space="preserve"> juni</w:t>
            </w:r>
          </w:p>
        </w:tc>
        <w:tc>
          <w:tcPr>
            <w:tcW w:w="6520" w:type="dxa"/>
            <w:vAlign w:val="center"/>
          </w:tcPr>
          <w:p w14:paraId="5E0D13BF" w14:textId="19A82340" w:rsidR="00470E55" w:rsidRPr="00BA7E82" w:rsidRDefault="00470E55" w:rsidP="00BA7E82">
            <w:pPr>
              <w:rPr>
                <w:rFonts w:ascii="Arial Narrow" w:hAnsi="Arial Narrow" w:cs="Arial"/>
              </w:rPr>
            </w:pPr>
            <w:r w:rsidRPr="00BA7E82">
              <w:rPr>
                <w:rFonts w:ascii="Arial Narrow" w:hAnsi="Arial Narrow" w:cs="Arial"/>
              </w:rPr>
              <w:t xml:space="preserve">Deze week: studenten krijgen resultaten terug. </w:t>
            </w:r>
          </w:p>
        </w:tc>
      </w:tr>
      <w:tr w:rsidR="00470E55" w:rsidRPr="00BA7E82" w14:paraId="2AA0937F" w14:textId="36BB76DB" w:rsidTr="00470E55">
        <w:trPr>
          <w:trHeight w:val="396"/>
        </w:trPr>
        <w:tc>
          <w:tcPr>
            <w:tcW w:w="284" w:type="dxa"/>
            <w:vMerge/>
          </w:tcPr>
          <w:p w14:paraId="21BEB3F8" w14:textId="39FB6ED6" w:rsidR="00470E55" w:rsidRPr="00BA7E82" w:rsidRDefault="00470E55" w:rsidP="00BA7E82">
            <w:pPr>
              <w:rPr>
                <w:rFonts w:ascii="Arial Narrow" w:hAnsi="Arial Narrow" w:cs="Arial"/>
              </w:rPr>
            </w:pPr>
          </w:p>
        </w:tc>
        <w:tc>
          <w:tcPr>
            <w:tcW w:w="1843" w:type="dxa"/>
            <w:vAlign w:val="center"/>
          </w:tcPr>
          <w:p w14:paraId="6A005A99" w14:textId="6B946435" w:rsidR="00470E55" w:rsidRPr="00BA7E82" w:rsidRDefault="00B17764" w:rsidP="00B17764">
            <w:pPr>
              <w:rPr>
                <w:rFonts w:ascii="Arial Narrow" w:hAnsi="Arial Narrow" w:cs="Arial"/>
              </w:rPr>
            </w:pPr>
            <w:r>
              <w:rPr>
                <w:rFonts w:ascii="Arial Narrow" w:hAnsi="Arial Narrow" w:cs="Arial"/>
              </w:rPr>
              <w:t>Di 5</w:t>
            </w:r>
            <w:r w:rsidR="00470E55" w:rsidRPr="00BA7E82">
              <w:rPr>
                <w:rFonts w:ascii="Arial Narrow" w:hAnsi="Arial Narrow" w:cs="Arial"/>
              </w:rPr>
              <w:t xml:space="preserve"> juli 10:00 uur </w:t>
            </w:r>
          </w:p>
        </w:tc>
        <w:tc>
          <w:tcPr>
            <w:tcW w:w="6520" w:type="dxa"/>
            <w:vAlign w:val="center"/>
          </w:tcPr>
          <w:p w14:paraId="50CB7BAF" w14:textId="04680D9A" w:rsidR="00470E55" w:rsidRPr="00BA7E82" w:rsidRDefault="00470E55" w:rsidP="00BA7E82">
            <w:pPr>
              <w:rPr>
                <w:rFonts w:ascii="Arial Narrow" w:hAnsi="Arial Narrow" w:cs="Arial"/>
              </w:rPr>
            </w:pPr>
            <w:r w:rsidRPr="00BA7E82">
              <w:rPr>
                <w:rFonts w:ascii="Arial Narrow" w:hAnsi="Arial Narrow" w:cs="Arial"/>
              </w:rPr>
              <w:t>Laatste inlevermoment herkansingen</w:t>
            </w:r>
          </w:p>
        </w:tc>
      </w:tr>
    </w:tbl>
    <w:p w14:paraId="09A32E5E" w14:textId="0AC92A85" w:rsidR="00FD7BD7" w:rsidRDefault="00FD7BD7" w:rsidP="00954E55">
      <w:pPr>
        <w:rPr>
          <w:rFonts w:ascii="Arial" w:hAnsi="Arial" w:cs="Arial"/>
          <w:b/>
          <w:sz w:val="24"/>
        </w:rPr>
      </w:pPr>
    </w:p>
    <w:sectPr w:rsidR="00FD7BD7" w:rsidSect="00B26A44">
      <w:type w:val="continuous"/>
      <w:pgSz w:w="11906" w:h="16838"/>
      <w:pgMar w:top="993" w:right="1558"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B68DA"/>
    <w:multiLevelType w:val="hybridMultilevel"/>
    <w:tmpl w:val="F7E489CE"/>
    <w:lvl w:ilvl="0" w:tplc="D7B027BA">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DE253D4"/>
    <w:multiLevelType w:val="hybridMultilevel"/>
    <w:tmpl w:val="46DCFB74"/>
    <w:lvl w:ilvl="0" w:tplc="EB9E9FFE">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F8505F"/>
    <w:multiLevelType w:val="hybridMultilevel"/>
    <w:tmpl w:val="062AD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AA50C1"/>
    <w:multiLevelType w:val="hybridMultilevel"/>
    <w:tmpl w:val="D6946E0C"/>
    <w:lvl w:ilvl="0" w:tplc="D7B027BA">
      <w:start w:val="1"/>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0902E0E"/>
    <w:multiLevelType w:val="hybridMultilevel"/>
    <w:tmpl w:val="6380BF8E"/>
    <w:lvl w:ilvl="0" w:tplc="EB9E9FFE">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8A3AA6"/>
    <w:multiLevelType w:val="hybridMultilevel"/>
    <w:tmpl w:val="A6709CA2"/>
    <w:lvl w:ilvl="0" w:tplc="D7B027BA">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327A9C"/>
    <w:multiLevelType w:val="hybridMultilevel"/>
    <w:tmpl w:val="F1D05AEC"/>
    <w:lvl w:ilvl="0" w:tplc="D7B027BA">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775D06A4"/>
    <w:multiLevelType w:val="hybridMultilevel"/>
    <w:tmpl w:val="E3D88E90"/>
    <w:lvl w:ilvl="0" w:tplc="C42A16C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783584"/>
    <w:multiLevelType w:val="hybridMultilevel"/>
    <w:tmpl w:val="6AC0E8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0"/>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61"/>
    <w:rsid w:val="00093994"/>
    <w:rsid w:val="000D7CA6"/>
    <w:rsid w:val="00127E4A"/>
    <w:rsid w:val="00142EF8"/>
    <w:rsid w:val="0015054D"/>
    <w:rsid w:val="00182246"/>
    <w:rsid w:val="001F039C"/>
    <w:rsid w:val="00287CCE"/>
    <w:rsid w:val="002B0B61"/>
    <w:rsid w:val="002E3BF8"/>
    <w:rsid w:val="002F4EB7"/>
    <w:rsid w:val="00351508"/>
    <w:rsid w:val="00353CDC"/>
    <w:rsid w:val="00361270"/>
    <w:rsid w:val="00393BA7"/>
    <w:rsid w:val="003D15A0"/>
    <w:rsid w:val="00421885"/>
    <w:rsid w:val="00470E55"/>
    <w:rsid w:val="004B75AE"/>
    <w:rsid w:val="00544822"/>
    <w:rsid w:val="00576C10"/>
    <w:rsid w:val="00616EE5"/>
    <w:rsid w:val="0062263B"/>
    <w:rsid w:val="0068431F"/>
    <w:rsid w:val="006C77FB"/>
    <w:rsid w:val="006E7F54"/>
    <w:rsid w:val="007B2886"/>
    <w:rsid w:val="007B7DD3"/>
    <w:rsid w:val="00854714"/>
    <w:rsid w:val="008962F3"/>
    <w:rsid w:val="00953B86"/>
    <w:rsid w:val="00954E55"/>
    <w:rsid w:val="00994BC2"/>
    <w:rsid w:val="00AB4973"/>
    <w:rsid w:val="00AF5AE2"/>
    <w:rsid w:val="00B04E0E"/>
    <w:rsid w:val="00B0509E"/>
    <w:rsid w:val="00B17764"/>
    <w:rsid w:val="00B26A44"/>
    <w:rsid w:val="00B61376"/>
    <w:rsid w:val="00BA7E82"/>
    <w:rsid w:val="00BE6B77"/>
    <w:rsid w:val="00D00379"/>
    <w:rsid w:val="00D20873"/>
    <w:rsid w:val="00E0516B"/>
    <w:rsid w:val="00E24ED9"/>
    <w:rsid w:val="00E62BF9"/>
    <w:rsid w:val="00E74805"/>
    <w:rsid w:val="00EB49DA"/>
    <w:rsid w:val="00F336A8"/>
    <w:rsid w:val="00FC6010"/>
    <w:rsid w:val="00FD7BD7"/>
    <w:rsid w:val="00FE4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9711"/>
  <w15:chartTrackingRefBased/>
  <w15:docId w15:val="{8645EAE3-04F7-45EF-AF29-59CF4928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0B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0B61"/>
    <w:pPr>
      <w:ind w:left="720"/>
      <w:contextualSpacing/>
    </w:pPr>
  </w:style>
  <w:style w:type="table" w:styleId="Tabelraster">
    <w:name w:val="Table Grid"/>
    <w:basedOn w:val="Standaardtabel"/>
    <w:uiPriority w:val="39"/>
    <w:rsid w:val="002B0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2B0B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2B0B61"/>
    <w:rPr>
      <w:i/>
      <w:iCs/>
      <w:color w:val="5B9BD5" w:themeColor="accent1"/>
    </w:rPr>
  </w:style>
  <w:style w:type="paragraph" w:styleId="Titel">
    <w:name w:val="Title"/>
    <w:basedOn w:val="Standaard"/>
    <w:next w:val="Standaard"/>
    <w:link w:val="TitelChar"/>
    <w:uiPriority w:val="10"/>
    <w:qFormat/>
    <w:rsid w:val="00953B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3B86"/>
    <w:rPr>
      <w:rFonts w:asciiTheme="majorHAnsi" w:eastAsiaTheme="majorEastAsia" w:hAnsiTheme="majorHAnsi" w:cstheme="majorBidi"/>
      <w:spacing w:val="-10"/>
      <w:kern w:val="28"/>
      <w:sz w:val="56"/>
      <w:szCs w:val="56"/>
    </w:rPr>
  </w:style>
  <w:style w:type="paragraph" w:styleId="Normaalweb">
    <w:name w:val="Normal (Web)"/>
    <w:basedOn w:val="Standaard"/>
    <w:uiPriority w:val="99"/>
    <w:semiHidden/>
    <w:unhideWhenUsed/>
    <w:rsid w:val="004B75A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6843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8431F"/>
    <w:rPr>
      <w:rFonts w:ascii="Segoe UI" w:hAnsi="Segoe UI" w:cs="Segoe UI"/>
      <w:sz w:val="18"/>
      <w:szCs w:val="18"/>
    </w:rPr>
  </w:style>
  <w:style w:type="character" w:styleId="Verwijzingopmerking">
    <w:name w:val="annotation reference"/>
    <w:basedOn w:val="Standaardalinea-lettertype"/>
    <w:uiPriority w:val="99"/>
    <w:semiHidden/>
    <w:unhideWhenUsed/>
    <w:rsid w:val="00361270"/>
    <w:rPr>
      <w:sz w:val="16"/>
      <w:szCs w:val="16"/>
    </w:rPr>
  </w:style>
  <w:style w:type="paragraph" w:styleId="Tekstopmerking">
    <w:name w:val="annotation text"/>
    <w:basedOn w:val="Standaard"/>
    <w:link w:val="TekstopmerkingChar"/>
    <w:uiPriority w:val="99"/>
    <w:semiHidden/>
    <w:unhideWhenUsed/>
    <w:rsid w:val="003612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61270"/>
    <w:rPr>
      <w:sz w:val="20"/>
      <w:szCs w:val="20"/>
    </w:rPr>
  </w:style>
  <w:style w:type="paragraph" w:styleId="Onderwerpvanopmerking">
    <w:name w:val="annotation subject"/>
    <w:basedOn w:val="Tekstopmerking"/>
    <w:next w:val="Tekstopmerking"/>
    <w:link w:val="OnderwerpvanopmerkingChar"/>
    <w:uiPriority w:val="99"/>
    <w:semiHidden/>
    <w:unhideWhenUsed/>
    <w:rsid w:val="00361270"/>
    <w:rPr>
      <w:b/>
      <w:bCs/>
    </w:rPr>
  </w:style>
  <w:style w:type="character" w:customStyle="1" w:styleId="OnderwerpvanopmerkingChar">
    <w:name w:val="Onderwerp van opmerking Char"/>
    <w:basedOn w:val="TekstopmerkingChar"/>
    <w:link w:val="Onderwerpvanopmerking"/>
    <w:uiPriority w:val="99"/>
    <w:semiHidden/>
    <w:rsid w:val="003612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6499">
      <w:bodyDiv w:val="1"/>
      <w:marLeft w:val="0"/>
      <w:marRight w:val="0"/>
      <w:marTop w:val="0"/>
      <w:marBottom w:val="0"/>
      <w:divBdr>
        <w:top w:val="none" w:sz="0" w:space="0" w:color="auto"/>
        <w:left w:val="none" w:sz="0" w:space="0" w:color="auto"/>
        <w:bottom w:val="none" w:sz="0" w:space="0" w:color="auto"/>
        <w:right w:val="none" w:sz="0" w:space="0" w:color="auto"/>
      </w:divBdr>
    </w:div>
    <w:div w:id="15602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google.nl/url?sa=i&amp;rct=j&amp;q=&amp;esrc=s&amp;source=images&amp;cd=&amp;cad=rja&amp;uact=8&amp;ved=2ahUKEwiq34m4-6fZAhVJbVAKHd9dBaAQjRx6BAgAEAY&amp;url=https://commons.wikimedia.org/wiki/File:Nietje.jpg&amp;psig=AOvVaw3mNB6Tw8RUaGhIfBBOHLU7&amp;ust=151878558296012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87C6158D17514DB96DB5E03C9285EB" ma:contentTypeVersion="9" ma:contentTypeDescription="Een nieuw document maken." ma:contentTypeScope="" ma:versionID="5f5d3c99b56caf18d0d9707a3511116c">
  <xsd:schema xmlns:xsd="http://www.w3.org/2001/XMLSchema" xmlns:xs="http://www.w3.org/2001/XMLSchema" xmlns:p="http://schemas.microsoft.com/office/2006/metadata/properties" xmlns:ns2="a98d1c10-c7ad-4800-980c-3e2ab5e8df64" xmlns:ns3="94b5a2eb-24cd-4681-b40d-75b6877c314c" targetNamespace="http://schemas.microsoft.com/office/2006/metadata/properties" ma:root="true" ma:fieldsID="e1d9964e5c33a2a67a1732c6688cd4e6" ns2:_="" ns3:_="">
    <xsd:import namespace="a98d1c10-c7ad-4800-980c-3e2ab5e8df64"/>
    <xsd:import namespace="94b5a2eb-24cd-4681-b40d-75b6877c314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1c10-c7ad-4800-980c-3e2ab5e8df6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b5a2eb-24cd-4681-b40d-75b6877c314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98d1c10-c7ad-4800-980c-3e2ab5e8df64">
      <UserInfo>
        <DisplayName>Itse Blokhuis</DisplayName>
        <AccountId>93</AccountId>
        <AccountType/>
      </UserInfo>
      <UserInfo>
        <DisplayName>Julia Kappert</DisplayName>
        <AccountId>18</AccountId>
        <AccountType/>
      </UserInfo>
      <UserInfo>
        <DisplayName>Jager,J.</DisplayName>
        <AccountId>336</AccountId>
        <AccountType/>
      </UserInfo>
      <UserInfo>
        <DisplayName>Leonie van Donderen</DisplayName>
        <AccountId>81</AccountId>
        <AccountType/>
      </UserInfo>
      <UserInfo>
        <DisplayName>Kirsten Sannes</DisplayName>
        <AccountId>125</AccountId>
        <AccountType/>
      </UserInfo>
      <UserInfo>
        <DisplayName>Lieke Koolenbrander</DisplayName>
        <AccountId>94</AccountId>
        <AccountType/>
      </UserInfo>
      <UserInfo>
        <DisplayName>NP-GEW-Team PW - Bezoekers</DisplayName>
        <AccountId>7</AccountId>
        <AccountType/>
      </UserInfo>
      <UserInfo>
        <DisplayName>Impke Zuur</DisplayName>
        <AccountId>32</AccountId>
        <AccountType/>
      </UserInfo>
      <UserInfo>
        <DisplayName>Peter Mulder</DisplayName>
        <AccountId>45</AccountId>
        <AccountType/>
      </UserInfo>
      <UserInfo>
        <DisplayName>Anna Burmann</DisplayName>
        <AccountId>2951</AccountId>
        <AccountType/>
      </UserInfo>
      <UserInfo>
        <DisplayName>Margriet Oleri - Nijenhuis</DisplayName>
        <AccountId>30</AccountId>
        <AccountType/>
      </UserInfo>
      <UserInfo>
        <DisplayName>Francien van Bruggen</DisplayName>
        <AccountId>12</AccountId>
        <AccountType/>
      </UserInfo>
      <UserInfo>
        <DisplayName>Sanne Freij</DisplayName>
        <AccountId>35</AccountId>
        <AccountType/>
      </UserInfo>
      <UserInfo>
        <DisplayName>Ankeniete Wienen - Wijnalda</DisplayName>
        <AccountId>43</AccountId>
        <AccountType/>
      </UserInfo>
      <UserInfo>
        <DisplayName>Elly Peters</DisplayName>
        <AccountId>13</AccountId>
        <AccountType/>
      </UserInfo>
      <UserInfo>
        <DisplayName>Nynke Hoekstra</DisplayName>
        <AccountId>26</AccountId>
        <AccountType/>
      </UserInfo>
      <UserInfo>
        <DisplayName>Lubov Tomic - Spektor</DisplayName>
        <AccountId>47</AccountId>
        <AccountType/>
      </UserInfo>
      <UserInfo>
        <DisplayName>Margreet van Halewijn</DisplayName>
        <AccountId>16</AccountId>
        <AccountType/>
      </UserInfo>
      <UserInfo>
        <DisplayName>Michel Brongers</DisplayName>
        <AccountId>37</AccountId>
        <AccountType/>
      </UserInfo>
      <UserInfo>
        <DisplayName>Jacolien ten Cate</DisplayName>
        <AccountId>1105</AccountId>
        <AccountType/>
      </UserInfo>
    </SharedWithUsers>
  </documentManagement>
</p:properties>
</file>

<file path=customXml/itemProps1.xml><?xml version="1.0" encoding="utf-8"?>
<ds:datastoreItem xmlns:ds="http://schemas.openxmlformats.org/officeDocument/2006/customXml" ds:itemID="{06141042-4841-4B19-A48A-DA13B87912D1}">
  <ds:schemaRefs>
    <ds:schemaRef ds:uri="http://schemas.microsoft.com/sharepoint/v3/contenttype/forms"/>
  </ds:schemaRefs>
</ds:datastoreItem>
</file>

<file path=customXml/itemProps2.xml><?xml version="1.0" encoding="utf-8"?>
<ds:datastoreItem xmlns:ds="http://schemas.openxmlformats.org/officeDocument/2006/customXml" ds:itemID="{08BD679F-CC20-4A77-B7B4-D18DCFB04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1c10-c7ad-4800-980c-3e2ab5e8df64"/>
    <ds:schemaRef ds:uri="94b5a2eb-24cd-4681-b40d-75b6877c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3D6C84-B0BB-408A-AAF3-81F05CBDDB6E}">
  <ds:schemaRefs>
    <ds:schemaRef ds:uri="94b5a2eb-24cd-4681-b40d-75b6877c314c"/>
    <ds:schemaRef ds:uri="http://purl.org/dc/elements/1.1/"/>
    <ds:schemaRef ds:uri="http://schemas.microsoft.com/office/2006/metadata/properties"/>
    <ds:schemaRef ds:uri="http://purl.org/dc/terms/"/>
    <ds:schemaRef ds:uri="http://schemas.openxmlformats.org/package/2006/metadata/core-properties"/>
    <ds:schemaRef ds:uri="a98d1c10-c7ad-4800-980c-3e2ab5e8df64"/>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3922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Agnita Akkerman</dc:creator>
  <cp:keywords/>
  <dc:description/>
  <cp:lastModifiedBy>Agnita Akkerman</cp:lastModifiedBy>
  <cp:revision>3</cp:revision>
  <cp:lastPrinted>2018-02-07T14:32:00Z</cp:lastPrinted>
  <dcterms:created xsi:type="dcterms:W3CDTF">2019-01-28T11:50:00Z</dcterms:created>
  <dcterms:modified xsi:type="dcterms:W3CDTF">2019-01-28T15:43:00Z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
    <vt:lpwstr>Peter Mulder;Impke Zuur;Anna Bürmann;Margriet Oleri - Nijenhuis;Sanne Freij;Francien van Bruggen;Michel Brongers</vt:lpwstr>
  </property>
  <property fmtid="{D5CDD505-2E9C-101B-9397-08002B2CF9AE}" pid="3" name="Order">
    <vt:r8>653700</vt:r8>
  </property>
  <property fmtid="{D5CDD505-2E9C-101B-9397-08002B2CF9AE}" pid="4" name="ContentTypeId">
    <vt:lpwstr>0x0101003D87C6158D17514DB96DB5E03C9285EB</vt:lpwstr>
  </property>
  <property fmtid="{D5CDD505-2E9C-101B-9397-08002B2CF9AE}" pid="5" name="ComplianceAssetId">
    <vt:lpwstr/>
  </property>
  <property fmtid="{D5CDD505-2E9C-101B-9397-08002B2CF9AE}" pid="6" name="AuthorIds_UIVersion_512">
    <vt:lpwstr>20</vt:lpwstr>
  </property>
</Properties>
</file>